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48C0978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w:t>
      </w:r>
      <w:r w:rsidR="005E116C">
        <w:rPr>
          <w:rFonts w:ascii="Calibri" w:eastAsia="Times New Roman" w:hAnsi="Calibri" w:cs="Calibri"/>
          <w:b/>
          <w:color w:val="002060"/>
          <w:sz w:val="28"/>
          <w:szCs w:val="28"/>
          <w:lang w:val="en-GB" w:eastAsia="en-GB"/>
        </w:rPr>
        <w:t xml:space="preserve"> No. </w:t>
      </w:r>
      <w:r w:rsidR="00450C3B">
        <w:rPr>
          <w:rFonts w:ascii="Calibri" w:eastAsia="Times New Roman" w:hAnsi="Calibri" w:cs="Calibri"/>
          <w:b/>
          <w:color w:val="002060"/>
          <w:sz w:val="28"/>
          <w:szCs w:val="28"/>
          <w:lang w:val="en-GB" w:eastAsia="en-GB"/>
        </w:rPr>
        <w:t>BRB30/CFP 2021/05</w:t>
      </w:r>
      <w:r w:rsidRPr="00DA3AAF">
        <w:rPr>
          <w:rFonts w:ascii="Calibri" w:eastAsia="Times New Roman" w:hAnsi="Calibri" w:cs="Calibri"/>
          <w:b/>
          <w:color w:val="002060"/>
          <w:sz w:val="28"/>
          <w:szCs w:val="28"/>
          <w:lang w:val="en-GB" w:eastAsia="en-GB"/>
        </w:rPr>
        <w:t xml:space="preserve"> for Implementing Partners</w:t>
      </w:r>
    </w:p>
    <w:p w14:paraId="1C0C2E49" w14:textId="617EA74B"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(Civil Society Organizations- CSOs)</w:t>
      </w:r>
    </w:p>
    <w:p w14:paraId="3FC3A092" w14:textId="00360D6E" w:rsidR="005862AD" w:rsidRDefault="005862AD" w:rsidP="00E847ED">
      <w:pPr>
        <w:tabs>
          <w:tab w:val="center" w:pos="4320"/>
          <w:tab w:val="right" w:pos="8640"/>
        </w:tabs>
        <w:spacing w:after="0" w:line="240" w:lineRule="auto"/>
        <w:rPr>
          <w:rFonts w:ascii="Calibri" w:eastAsia="Calibri" w:hAnsi="Calibri" w:cs="Calibri"/>
          <w:b/>
          <w:bCs/>
          <w:sz w:val="18"/>
          <w:szCs w:val="18"/>
          <w:lang w:val="en-CA"/>
        </w:rPr>
      </w:pPr>
      <w:r w:rsidRPr="000B480F">
        <w:rPr>
          <w:rFonts w:ascii="Calibri" w:eastAsia="Times New Roman" w:hAnsi="Calibri" w:cs="Calibri"/>
          <w:b/>
          <w:color w:val="000000"/>
          <w:sz w:val="18"/>
          <w:szCs w:val="18"/>
          <w:lang w:val="en-GB" w:eastAsia="en-GB"/>
        </w:rPr>
        <w:t xml:space="preserve"> </w:t>
      </w:r>
    </w:p>
    <w:p w14:paraId="7BE45E1F" w14:textId="34ADE12C" w:rsidR="005862AD" w:rsidRPr="00E847ED" w:rsidRDefault="005862AD" w:rsidP="00E847E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02FBD4D6" w14:textId="77777777" w:rsidR="005862AD" w:rsidRDefault="005862AD" w:rsidP="0063198B">
      <w:pPr>
        <w:shd w:val="clear" w:color="auto" w:fill="FFFFFF" w:themeFill="background1"/>
        <w:spacing w:after="0" w:line="240" w:lineRule="auto"/>
        <w:rPr>
          <w:rFonts w:ascii="Calibri" w:eastAsia="Calibri" w:hAnsi="Calibri" w:cs="Calibri"/>
          <w:b/>
          <w:bCs/>
          <w:sz w:val="18"/>
          <w:szCs w:val="18"/>
          <w:lang w:val="en-CA"/>
        </w:rPr>
      </w:pPr>
    </w:p>
    <w:p w14:paraId="1220B5BD" w14:textId="13EFDC1E" w:rsidR="005862AD" w:rsidRPr="0063198B" w:rsidRDefault="005862AD" w:rsidP="0063198B">
      <w:pPr>
        <w:shd w:val="clear" w:color="auto" w:fill="FFFFFF" w:themeFill="background1"/>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450C3B">
        <w:rPr>
          <w:rFonts w:ascii="Calibri" w:eastAsia="Calibri" w:hAnsi="Calibri" w:cs="Calibri"/>
          <w:b/>
          <w:bCs/>
          <w:sz w:val="18"/>
          <w:szCs w:val="18"/>
          <w:u w:val="single"/>
          <w:lang w:val="en-CA"/>
        </w:rPr>
        <w:t>BRB30/CFP 2021/05</w:t>
      </w: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274F791D" w:rsidR="005862AD" w:rsidRPr="000B480F"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 xml:space="preserve">UNWOMEN plans to engage </w:t>
      </w:r>
      <w:r w:rsidR="002A7F9E">
        <w:rPr>
          <w:rFonts w:ascii="Calibri" w:eastAsia="Calibri" w:hAnsi="Calibri" w:cs="Calibri"/>
          <w:spacing w:val="-2"/>
          <w:sz w:val="18"/>
          <w:szCs w:val="18"/>
          <w:lang w:val="en-CA"/>
        </w:rPr>
        <w:t xml:space="preserve">Civil Society Organizations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w:t>
      </w:r>
    </w:p>
    <w:p w14:paraId="58D38A26" w14:textId="77777777" w:rsidR="005B209D" w:rsidRDefault="005B209D" w:rsidP="00B30BD6">
      <w:pPr>
        <w:shd w:val="clear" w:color="auto" w:fill="FFFFFF" w:themeFill="background1"/>
        <w:spacing w:after="0" w:line="240" w:lineRule="auto"/>
        <w:rPr>
          <w:rFonts w:ascii="Calibri" w:eastAsia="Calibri" w:hAnsi="Calibri" w:cs="Calibri"/>
          <w:spacing w:val="-2"/>
          <w:sz w:val="18"/>
          <w:szCs w:val="18"/>
          <w:lang w:val="en-CA"/>
        </w:rPr>
      </w:pPr>
    </w:p>
    <w:p w14:paraId="1EB4969A" w14:textId="05ED59A4" w:rsidR="005862AD" w:rsidRPr="00D374E7" w:rsidRDefault="005862AD" w:rsidP="00B30BD6">
      <w:pPr>
        <w:shd w:val="clear" w:color="auto" w:fill="FFFFFF" w:themeFill="background1"/>
        <w:spacing w:after="0" w:line="240" w:lineRule="auto"/>
        <w:rPr>
          <w:rFonts w:ascii="Calibri" w:eastAsia="Calibri" w:hAnsi="Calibri" w:cs="Calibri"/>
          <w:b/>
          <w:bCs/>
          <w:color w:val="FF0000"/>
          <w:sz w:val="18"/>
          <w:szCs w:val="18"/>
          <w:lang w:val="en-CA"/>
        </w:rPr>
      </w:pPr>
      <w:r w:rsidRPr="001D63A0">
        <w:rPr>
          <w:rFonts w:ascii="Calibri" w:eastAsia="Calibri" w:hAnsi="Calibri" w:cs="Calibri"/>
          <w:spacing w:val="-2"/>
          <w:sz w:val="18"/>
          <w:szCs w:val="18"/>
          <w:lang w:val="en-CA"/>
        </w:rPr>
        <w:t xml:space="preserve">Proposals must be received by UNWOMEN at the address specified not later than </w:t>
      </w:r>
      <w:r w:rsidRPr="001D63A0">
        <w:rPr>
          <w:rFonts w:ascii="Calibri" w:eastAsia="Calibri" w:hAnsi="Calibri" w:cs="Calibri"/>
          <w:b/>
          <w:bCs/>
          <w:spacing w:val="-2"/>
          <w:sz w:val="18"/>
          <w:szCs w:val="18"/>
          <w:lang w:val="en-CA"/>
        </w:rPr>
        <w:t>11:59 pm (EST)</w:t>
      </w:r>
      <w:r w:rsidR="00D374E7" w:rsidRPr="001D63A0">
        <w:rPr>
          <w:rFonts w:ascii="Calibri" w:eastAsia="Calibri" w:hAnsi="Calibri" w:cs="Calibri"/>
          <w:b/>
          <w:bCs/>
          <w:spacing w:val="-2"/>
          <w:sz w:val="18"/>
          <w:szCs w:val="18"/>
          <w:lang w:val="en-CA"/>
        </w:rPr>
        <w:t xml:space="preserve"> </w:t>
      </w:r>
      <w:r w:rsidRPr="001D63A0">
        <w:rPr>
          <w:rFonts w:ascii="Calibri" w:eastAsia="Calibri" w:hAnsi="Calibri" w:cs="Calibri"/>
          <w:sz w:val="18"/>
          <w:szCs w:val="18"/>
          <w:lang w:val="en-CA"/>
        </w:rPr>
        <w:t xml:space="preserve">on </w:t>
      </w:r>
      <w:r w:rsidR="001D0351">
        <w:rPr>
          <w:rFonts w:ascii="Calibri" w:eastAsia="Calibri" w:hAnsi="Calibri" w:cs="Calibri"/>
          <w:b/>
          <w:sz w:val="18"/>
          <w:szCs w:val="18"/>
          <w:shd w:val="clear" w:color="auto" w:fill="FFFFFF" w:themeFill="background1"/>
          <w:lang w:val="en-CA"/>
        </w:rPr>
        <w:t>June 07</w:t>
      </w:r>
      <w:r w:rsidR="00D374E7" w:rsidRPr="001D63A0">
        <w:rPr>
          <w:rFonts w:ascii="Calibri" w:eastAsia="Calibri" w:hAnsi="Calibri" w:cs="Calibri"/>
          <w:b/>
          <w:sz w:val="18"/>
          <w:szCs w:val="18"/>
          <w:shd w:val="clear" w:color="auto" w:fill="FFFFFF" w:themeFill="background1"/>
          <w:lang w:val="en-CA"/>
        </w:rPr>
        <w:t xml:space="preserve">, </w:t>
      </w:r>
      <w:r w:rsidR="00A45EAC" w:rsidRPr="001D63A0">
        <w:rPr>
          <w:rFonts w:ascii="Calibri" w:eastAsia="Calibri" w:hAnsi="Calibri" w:cs="Calibri"/>
          <w:b/>
          <w:bCs/>
          <w:sz w:val="18"/>
          <w:szCs w:val="18"/>
          <w:shd w:val="clear" w:color="auto" w:fill="FFFFFF" w:themeFill="background1"/>
          <w:lang w:val="en-CA"/>
        </w:rPr>
        <w:t>202</w:t>
      </w:r>
      <w:r w:rsidR="00D374E7" w:rsidRPr="001D63A0">
        <w:rPr>
          <w:rFonts w:ascii="Calibri" w:eastAsia="Calibri" w:hAnsi="Calibri" w:cs="Calibri"/>
          <w:b/>
          <w:bCs/>
          <w:sz w:val="18"/>
          <w:szCs w:val="18"/>
          <w:shd w:val="clear" w:color="auto" w:fill="FFFFFF" w:themeFill="background1"/>
          <w:lang w:val="en-CA"/>
        </w:rPr>
        <w:t>1</w:t>
      </w:r>
      <w:r w:rsidRPr="001D63A0">
        <w:rPr>
          <w:rFonts w:ascii="Calibri" w:eastAsia="Calibri" w:hAnsi="Calibri" w:cs="Calibri"/>
          <w:b/>
          <w:bCs/>
          <w:sz w:val="18"/>
          <w:szCs w:val="18"/>
          <w:lang w:val="en-CA"/>
        </w:rPr>
        <w:t>.</w:t>
      </w:r>
    </w:p>
    <w:p w14:paraId="2FF33544" w14:textId="77777777" w:rsidR="002A7F9E" w:rsidRDefault="002A7F9E" w:rsidP="000625FF">
      <w:pPr>
        <w:tabs>
          <w:tab w:val="right" w:pos="9026"/>
        </w:tabs>
        <w:spacing w:after="0" w:line="240" w:lineRule="auto"/>
        <w:rPr>
          <w:rFonts w:ascii="Calibri" w:eastAsia="Calibri" w:hAnsi="Calibri" w:cs="Calibri"/>
          <w:b/>
          <w:bCs/>
          <w:sz w:val="18"/>
          <w:szCs w:val="18"/>
          <w:lang w:val="en-CA"/>
        </w:rPr>
      </w:pPr>
    </w:p>
    <w:p w14:paraId="205EC433" w14:textId="52E4D604" w:rsidR="005862AD" w:rsidRPr="001048FD" w:rsidRDefault="005862AD" w:rsidP="000625FF">
      <w:pPr>
        <w:tabs>
          <w:tab w:val="right" w:pos="9026"/>
        </w:tabs>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r w:rsidR="00910311">
        <w:rPr>
          <w:rFonts w:ascii="Calibri" w:eastAsia="Calibri" w:hAnsi="Calibri" w:cs="Calibri"/>
          <w:b/>
          <w:bCs/>
          <w:sz w:val="18"/>
          <w:szCs w:val="18"/>
          <w:lang w:val="en-CA"/>
        </w:rPr>
        <w:tab/>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2211C6D5" w14:textId="77777777" w:rsidR="00C85F65" w:rsidRDefault="00C85F65" w:rsidP="007B39E4">
      <w:pPr>
        <w:tabs>
          <w:tab w:val="left" w:pos="-720"/>
          <w:tab w:val="left" w:pos="1440"/>
        </w:tabs>
        <w:suppressAutoHyphens/>
        <w:spacing w:after="0" w:line="240" w:lineRule="auto"/>
        <w:rPr>
          <w:rFonts w:ascii="Calibri" w:eastAsia="Calibri" w:hAnsi="Calibri" w:cs="Calibri"/>
          <w:spacing w:val="-2"/>
          <w:sz w:val="18"/>
          <w:szCs w:val="18"/>
          <w:lang w:val="en-CA"/>
        </w:rPr>
      </w:pPr>
    </w:p>
    <w:p w14:paraId="6F4A8EF9" w14:textId="54592E80" w:rsidR="00E847ED" w:rsidRPr="00694E97" w:rsidRDefault="00B2660E" w:rsidP="0066065B">
      <w:pPr>
        <w:rPr>
          <w:rFonts w:cstheme="minorHAnsi"/>
          <w:sz w:val="18"/>
          <w:szCs w:val="18"/>
        </w:rPr>
      </w:pPr>
      <w:r w:rsidRPr="0066065B">
        <w:rPr>
          <w:rFonts w:cs="Calibri"/>
          <w:color w:val="000000" w:themeColor="text1"/>
          <w:spacing w:val="-2"/>
          <w:sz w:val="18"/>
          <w:szCs w:val="18"/>
          <w:lang w:val="en-CA"/>
        </w:rPr>
        <w:t>Interested proponents may obtain further information by contacting this email address:</w:t>
      </w:r>
      <w:r w:rsidRPr="0066065B">
        <w:rPr>
          <w:rFonts w:cstheme="minorHAnsi"/>
          <w:color w:val="000000" w:themeColor="text1"/>
          <w:sz w:val="18"/>
          <w:szCs w:val="18"/>
          <w:lang w:val="en-CA"/>
        </w:rPr>
        <w:t xml:space="preserve"> </w:t>
      </w:r>
      <w:hyperlink r:id="rId11" w:history="1">
        <w:r w:rsidRPr="0066065B">
          <w:rPr>
            <w:rStyle w:val="Hyperlink"/>
            <w:rFonts w:cstheme="minorHAnsi"/>
            <w:color w:val="000000" w:themeColor="text1"/>
            <w:sz w:val="18"/>
            <w:szCs w:val="18"/>
            <w:u w:val="none"/>
          </w:rPr>
          <w:t>info.brb@unwomen.org</w:t>
        </w:r>
      </w:hyperlink>
      <w:r w:rsidRPr="0066065B">
        <w:rPr>
          <w:rStyle w:val="Hyperlink"/>
          <w:rFonts w:cstheme="minorHAnsi"/>
          <w:color w:val="000000" w:themeColor="text1"/>
          <w:sz w:val="18"/>
          <w:szCs w:val="18"/>
          <w:u w:val="none"/>
        </w:rPr>
        <w:t xml:space="preserve">. Additionally, two virtual sessions will be held on </w:t>
      </w:r>
      <w:r w:rsidR="004F73BE">
        <w:rPr>
          <w:rStyle w:val="Hyperlink"/>
          <w:rFonts w:cstheme="minorHAnsi"/>
          <w:color w:val="000000" w:themeColor="text1"/>
          <w:sz w:val="18"/>
          <w:szCs w:val="18"/>
          <w:u w:val="none"/>
        </w:rPr>
        <w:t xml:space="preserve">May </w:t>
      </w:r>
      <w:r w:rsidR="001D0351">
        <w:rPr>
          <w:rStyle w:val="Hyperlink"/>
          <w:rFonts w:cstheme="minorHAnsi"/>
          <w:color w:val="000000" w:themeColor="text1"/>
          <w:sz w:val="18"/>
          <w:szCs w:val="18"/>
          <w:u w:val="none"/>
        </w:rPr>
        <w:t>25</w:t>
      </w:r>
      <w:r w:rsidRPr="0066065B">
        <w:rPr>
          <w:rStyle w:val="Hyperlink"/>
          <w:rFonts w:cstheme="minorHAnsi"/>
          <w:color w:val="000000" w:themeColor="text1"/>
          <w:sz w:val="18"/>
          <w:szCs w:val="18"/>
          <w:u w:val="none"/>
        </w:rPr>
        <w:t xml:space="preserve">, 2021 </w:t>
      </w:r>
      <w:r w:rsidR="001D0351">
        <w:rPr>
          <w:rStyle w:val="Hyperlink"/>
          <w:rFonts w:cstheme="minorHAnsi"/>
          <w:color w:val="000000" w:themeColor="text1"/>
          <w:sz w:val="18"/>
          <w:szCs w:val="18"/>
          <w:u w:val="none"/>
        </w:rPr>
        <w:t>and</w:t>
      </w:r>
      <w:r w:rsidR="004F73BE">
        <w:rPr>
          <w:rStyle w:val="Hyperlink"/>
          <w:rFonts w:cstheme="minorHAnsi"/>
          <w:color w:val="000000" w:themeColor="text1"/>
          <w:sz w:val="18"/>
          <w:szCs w:val="18"/>
          <w:u w:val="none"/>
        </w:rPr>
        <w:t xml:space="preserve"> May 2</w:t>
      </w:r>
      <w:r w:rsidR="001D0351">
        <w:rPr>
          <w:rStyle w:val="Hyperlink"/>
          <w:rFonts w:cstheme="minorHAnsi"/>
          <w:color w:val="000000" w:themeColor="text1"/>
          <w:sz w:val="18"/>
          <w:szCs w:val="18"/>
          <w:u w:val="none"/>
        </w:rPr>
        <w:t>7</w:t>
      </w:r>
      <w:r w:rsidR="004F73BE">
        <w:rPr>
          <w:rStyle w:val="Hyperlink"/>
          <w:rFonts w:cstheme="minorHAnsi"/>
          <w:color w:val="000000" w:themeColor="text1"/>
          <w:sz w:val="18"/>
          <w:szCs w:val="18"/>
          <w:u w:val="none"/>
        </w:rPr>
        <w:t xml:space="preserve">, 2021 </w:t>
      </w:r>
      <w:r w:rsidRPr="0066065B">
        <w:rPr>
          <w:rStyle w:val="Hyperlink"/>
          <w:rFonts w:cstheme="minorHAnsi"/>
          <w:color w:val="000000" w:themeColor="text1"/>
          <w:sz w:val="18"/>
          <w:szCs w:val="18"/>
          <w:u w:val="none"/>
        </w:rPr>
        <w:t xml:space="preserve">at </w:t>
      </w:r>
      <w:r w:rsidR="00C600B1">
        <w:rPr>
          <w:rStyle w:val="Hyperlink"/>
          <w:rFonts w:cstheme="minorHAnsi"/>
          <w:color w:val="000000" w:themeColor="text1"/>
          <w:sz w:val="18"/>
          <w:szCs w:val="18"/>
          <w:u w:val="none"/>
        </w:rPr>
        <w:t xml:space="preserve">10am </w:t>
      </w:r>
      <w:r w:rsidR="004F73BE">
        <w:rPr>
          <w:rStyle w:val="Hyperlink"/>
          <w:rFonts w:cstheme="minorHAnsi"/>
          <w:color w:val="000000" w:themeColor="text1"/>
          <w:sz w:val="18"/>
          <w:szCs w:val="18"/>
          <w:u w:val="none"/>
        </w:rPr>
        <w:t>E</w:t>
      </w:r>
      <w:r w:rsidRPr="0066065B">
        <w:rPr>
          <w:rStyle w:val="Hyperlink"/>
          <w:rFonts w:cstheme="minorHAnsi"/>
          <w:color w:val="000000" w:themeColor="text1"/>
          <w:sz w:val="18"/>
          <w:szCs w:val="18"/>
          <w:u w:val="none"/>
        </w:rPr>
        <w:t xml:space="preserve">ST to provide </w:t>
      </w:r>
      <w:r w:rsidRPr="00694E97">
        <w:rPr>
          <w:rStyle w:val="Hyperlink"/>
          <w:rFonts w:cstheme="minorHAnsi"/>
          <w:color w:val="000000" w:themeColor="text1"/>
          <w:sz w:val="18"/>
          <w:szCs w:val="18"/>
          <w:u w:val="none"/>
        </w:rPr>
        <w:t xml:space="preserve">additional guidance in responding to this Call. Proponents are kindly asked to register at this link: </w:t>
      </w:r>
      <w:r w:rsidR="00694E97" w:rsidRPr="00694E97">
        <w:rPr>
          <w:rStyle w:val="apple-converted-space"/>
          <w:rFonts w:cstheme="minorHAnsi"/>
          <w:color w:val="232333"/>
          <w:sz w:val="18"/>
          <w:szCs w:val="18"/>
          <w:shd w:val="clear" w:color="auto" w:fill="FFFFFF"/>
        </w:rPr>
        <w:t> </w:t>
      </w:r>
      <w:hyperlink r:id="rId12" w:tgtFrame="_blank" w:history="1">
        <w:r w:rsidR="00694E97" w:rsidRPr="00694E97">
          <w:rPr>
            <w:rStyle w:val="Hyperlink"/>
            <w:rFonts w:cstheme="minorHAnsi"/>
            <w:color w:val="0E71EB"/>
            <w:sz w:val="18"/>
            <w:szCs w:val="18"/>
          </w:rPr>
          <w:t>https://unwomen.zoom.us/meeting/register/tJMpdOGvrzsiHNUncNUDLQeSWCdXBnBA-kp9</w:t>
        </w:r>
      </w:hyperlink>
      <w:r w:rsidR="00694E97">
        <w:rPr>
          <w:rFonts w:cstheme="minorHAnsi"/>
          <w:sz w:val="18"/>
          <w:szCs w:val="18"/>
        </w:rPr>
        <w:t xml:space="preserve"> </w:t>
      </w:r>
      <w:r w:rsidRPr="00694E97">
        <w:rPr>
          <w:rStyle w:val="Hyperlink"/>
          <w:rFonts w:cstheme="minorHAnsi"/>
          <w:color w:val="000000" w:themeColor="text1"/>
          <w:sz w:val="18"/>
          <w:szCs w:val="18"/>
          <w:u w:val="none"/>
        </w:rPr>
        <w:t xml:space="preserve">for the </w:t>
      </w:r>
      <w:r w:rsidR="004F73BE" w:rsidRPr="00694E97">
        <w:rPr>
          <w:rStyle w:val="Hyperlink"/>
          <w:rFonts w:cstheme="minorHAnsi"/>
          <w:color w:val="000000" w:themeColor="text1"/>
          <w:sz w:val="18"/>
          <w:szCs w:val="18"/>
          <w:u w:val="none"/>
        </w:rPr>
        <w:t xml:space="preserve">May </w:t>
      </w:r>
      <w:r w:rsidR="001D0351">
        <w:rPr>
          <w:rStyle w:val="Hyperlink"/>
          <w:rFonts w:cstheme="minorHAnsi"/>
          <w:color w:val="000000" w:themeColor="text1"/>
          <w:sz w:val="18"/>
          <w:szCs w:val="18"/>
          <w:u w:val="none"/>
        </w:rPr>
        <w:t>25</w:t>
      </w:r>
      <w:r w:rsidR="004F73BE" w:rsidRPr="00694E97">
        <w:rPr>
          <w:rStyle w:val="Hyperlink"/>
          <w:rFonts w:cstheme="minorHAnsi"/>
          <w:color w:val="000000" w:themeColor="text1"/>
          <w:sz w:val="18"/>
          <w:szCs w:val="18"/>
          <w:u w:val="none"/>
        </w:rPr>
        <w:t xml:space="preserve">, 2021 </w:t>
      </w:r>
      <w:r w:rsidRPr="00694E97">
        <w:rPr>
          <w:rStyle w:val="Hyperlink"/>
          <w:rFonts w:cstheme="minorHAnsi"/>
          <w:color w:val="000000" w:themeColor="text1"/>
          <w:sz w:val="18"/>
          <w:szCs w:val="18"/>
          <w:u w:val="none"/>
        </w:rPr>
        <w:t xml:space="preserve">session and at this link: </w:t>
      </w:r>
      <w:hyperlink r:id="rId13" w:tgtFrame="_blank" w:history="1">
        <w:r w:rsidR="00694E97" w:rsidRPr="00694E97">
          <w:rPr>
            <w:rStyle w:val="Hyperlink"/>
            <w:rFonts w:cstheme="minorHAnsi"/>
            <w:color w:val="0E71EB"/>
            <w:sz w:val="18"/>
            <w:szCs w:val="18"/>
          </w:rPr>
          <w:t>https://unwomen.zoom.us/meeting/register/tJErfuyhrjsoHNDIJ7Vz5KYAN1uhzeh1SHV4</w:t>
        </w:r>
      </w:hyperlink>
      <w:r w:rsidR="00694E97">
        <w:rPr>
          <w:rFonts w:cstheme="minorHAnsi"/>
          <w:sz w:val="18"/>
          <w:szCs w:val="18"/>
        </w:rPr>
        <w:t xml:space="preserve"> </w:t>
      </w:r>
      <w:r w:rsidRPr="0066065B">
        <w:rPr>
          <w:rStyle w:val="Hyperlink"/>
          <w:rFonts w:cstheme="minorHAnsi"/>
          <w:color w:val="000000" w:themeColor="text1"/>
          <w:sz w:val="18"/>
          <w:szCs w:val="18"/>
          <w:u w:val="none"/>
        </w:rPr>
        <w:t xml:space="preserve">for the </w:t>
      </w:r>
      <w:r w:rsidR="004F73BE">
        <w:rPr>
          <w:rStyle w:val="Hyperlink"/>
          <w:rFonts w:cstheme="minorHAnsi"/>
          <w:color w:val="000000" w:themeColor="text1"/>
          <w:sz w:val="18"/>
          <w:szCs w:val="18"/>
          <w:u w:val="none"/>
        </w:rPr>
        <w:t>May 2</w:t>
      </w:r>
      <w:r w:rsidR="001D0351">
        <w:rPr>
          <w:rStyle w:val="Hyperlink"/>
          <w:rFonts w:cstheme="minorHAnsi"/>
          <w:color w:val="000000" w:themeColor="text1"/>
          <w:sz w:val="18"/>
          <w:szCs w:val="18"/>
          <w:u w:val="none"/>
        </w:rPr>
        <w:t>7</w:t>
      </w:r>
      <w:r w:rsidR="004F73BE">
        <w:rPr>
          <w:rStyle w:val="Hyperlink"/>
          <w:rFonts w:cstheme="minorHAnsi"/>
          <w:color w:val="000000" w:themeColor="text1"/>
          <w:sz w:val="18"/>
          <w:szCs w:val="18"/>
          <w:u w:val="none"/>
        </w:rPr>
        <w:t xml:space="preserve">, 2021 </w:t>
      </w:r>
      <w:r w:rsidRPr="0066065B">
        <w:rPr>
          <w:rStyle w:val="Hyperlink"/>
          <w:rFonts w:cstheme="minorHAnsi"/>
          <w:color w:val="000000" w:themeColor="text1"/>
          <w:sz w:val="18"/>
          <w:szCs w:val="18"/>
          <w:u w:val="none"/>
        </w:rPr>
        <w:t>session.</w:t>
      </w:r>
    </w:p>
    <w:p w14:paraId="154E07CF" w14:textId="77777777" w:rsidR="00335D95" w:rsidRPr="00213D19" w:rsidRDefault="00335D95" w:rsidP="00335D95">
      <w:pPr>
        <w:pStyle w:val="ListParagraph"/>
        <w:numPr>
          <w:ilvl w:val="0"/>
          <w:numId w:val="9"/>
        </w:numPr>
        <w:tabs>
          <w:tab w:val="center" w:pos="4320"/>
          <w:tab w:val="right" w:pos="8640"/>
        </w:tabs>
        <w:rPr>
          <w:rFonts w:cs="Calibri"/>
          <w:b/>
          <w:color w:val="0070C0"/>
          <w:sz w:val="18"/>
          <w:szCs w:val="18"/>
          <w:lang w:val="en-GB"/>
        </w:rPr>
      </w:pPr>
      <w:r w:rsidRPr="00213D19">
        <w:rPr>
          <w:rFonts w:cs="Calibri"/>
          <w:b/>
          <w:color w:val="0070C0"/>
          <w:sz w:val="18"/>
          <w:szCs w:val="18"/>
          <w:lang w:val="en-GB"/>
        </w:rPr>
        <w:t>Proposal data sheet for Implementing Partners</w:t>
      </w:r>
    </w:p>
    <w:p w14:paraId="6D2E5CF9" w14:textId="77777777" w:rsidR="001D63A0" w:rsidRPr="001D63A0" w:rsidRDefault="001D63A0" w:rsidP="001D63A0">
      <w:pPr>
        <w:pStyle w:val="ListParagraph"/>
        <w:tabs>
          <w:tab w:val="center" w:pos="4320"/>
          <w:tab w:val="right" w:pos="8640"/>
        </w:tabs>
        <w:spacing w:after="0" w:line="240" w:lineRule="auto"/>
        <w:rPr>
          <w:rFonts w:ascii="Calibri" w:hAnsi="Calibri" w:cs="Calibri"/>
          <w:b/>
          <w:color w:val="0070C0"/>
          <w:sz w:val="18"/>
          <w:szCs w:val="18"/>
          <w:lang w:val="en-G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1D63A0" w14:paraId="2E097503" w14:textId="77777777" w:rsidTr="003B1C20">
        <w:trPr>
          <w:trHeight w:val="315"/>
        </w:trPr>
        <w:tc>
          <w:tcPr>
            <w:tcW w:w="4814" w:type="dxa"/>
          </w:tcPr>
          <w:p w14:paraId="12D7DDEC"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eastAsia="Arial" w:cs="Calibri"/>
                <w:b/>
                <w:sz w:val="18"/>
                <w:szCs w:val="18"/>
              </w:rPr>
              <w:t xml:space="preserve">Program/Project: </w:t>
            </w:r>
            <w:r w:rsidRPr="001D0351">
              <w:rPr>
                <w:rFonts w:asciiTheme="minorHAnsi" w:eastAsia="Arial" w:hAnsiTheme="minorHAnsi" w:cstheme="minorHAnsi"/>
                <w:b/>
                <w:sz w:val="18"/>
                <w:szCs w:val="18"/>
              </w:rPr>
              <w:t>Spotlight Initiative</w:t>
            </w:r>
          </w:p>
        </w:tc>
        <w:tc>
          <w:tcPr>
            <w:tcW w:w="5266" w:type="dxa"/>
            <w:gridSpan w:val="2"/>
            <w:shd w:val="clear" w:color="auto" w:fill="D5DCE4" w:themeFill="text2" w:themeFillTint="33"/>
          </w:tcPr>
          <w:p w14:paraId="7E697063"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Requests for clarifications due:</w:t>
            </w:r>
          </w:p>
        </w:tc>
      </w:tr>
      <w:tr w:rsidR="001D63A0" w14:paraId="06AE1DB6" w14:textId="77777777" w:rsidTr="003B1C20">
        <w:trPr>
          <w:trHeight w:val="360"/>
        </w:trPr>
        <w:tc>
          <w:tcPr>
            <w:tcW w:w="4814" w:type="dxa"/>
          </w:tcPr>
          <w:p w14:paraId="3BDAAF0F"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2116" w:type="dxa"/>
          </w:tcPr>
          <w:p w14:paraId="4F7AAA6A" w14:textId="257BE233"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Date: </w:t>
            </w:r>
            <w:r w:rsidR="004F73BE" w:rsidRPr="001D0351">
              <w:rPr>
                <w:rFonts w:asciiTheme="minorHAnsi" w:hAnsiTheme="minorHAnsi" w:cstheme="minorHAnsi"/>
                <w:b/>
                <w:sz w:val="18"/>
                <w:szCs w:val="18"/>
              </w:rPr>
              <w:t>M</w:t>
            </w:r>
            <w:r w:rsidR="001D0351" w:rsidRPr="001D0351">
              <w:rPr>
                <w:b/>
                <w:sz w:val="18"/>
                <w:szCs w:val="18"/>
              </w:rPr>
              <w:t>ay 27</w:t>
            </w:r>
            <w:r w:rsidRPr="001D0351">
              <w:rPr>
                <w:rFonts w:asciiTheme="minorHAnsi" w:hAnsiTheme="minorHAnsi" w:cstheme="minorHAnsi"/>
                <w:b/>
                <w:sz w:val="18"/>
                <w:szCs w:val="18"/>
              </w:rPr>
              <w:t>, 2021</w:t>
            </w:r>
          </w:p>
        </w:tc>
        <w:tc>
          <w:tcPr>
            <w:tcW w:w="3150" w:type="dxa"/>
          </w:tcPr>
          <w:p w14:paraId="2FE887CA"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Time: </w:t>
            </w:r>
            <w:r w:rsidRPr="001D0351">
              <w:rPr>
                <w:rFonts w:asciiTheme="minorHAnsi" w:hAnsiTheme="minorHAnsi" w:cstheme="minorHAnsi"/>
                <w:b/>
                <w:sz w:val="18"/>
                <w:szCs w:val="18"/>
              </w:rPr>
              <w:t>11:59 pm EST</w:t>
            </w:r>
          </w:p>
        </w:tc>
      </w:tr>
      <w:tr w:rsidR="001D63A0" w:rsidRPr="00301160" w14:paraId="5AC344DA" w14:textId="77777777" w:rsidTr="003B1C20">
        <w:tc>
          <w:tcPr>
            <w:tcW w:w="4814" w:type="dxa"/>
          </w:tcPr>
          <w:p w14:paraId="60B693FA"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Program official’s name: </w:t>
            </w:r>
            <w:r w:rsidRPr="001D0351">
              <w:rPr>
                <w:rFonts w:asciiTheme="minorHAnsi" w:hAnsiTheme="minorHAnsi" w:cstheme="minorHAnsi"/>
                <w:b/>
                <w:bCs/>
                <w:sz w:val="18"/>
                <w:szCs w:val="18"/>
              </w:rPr>
              <w:t>Spotlight Initiative Project – Guyana</w:t>
            </w:r>
          </w:p>
        </w:tc>
        <w:tc>
          <w:tcPr>
            <w:tcW w:w="5266" w:type="dxa"/>
            <w:gridSpan w:val="2"/>
          </w:tcPr>
          <w:p w14:paraId="5757B4E3" w14:textId="77777777" w:rsidR="001D63A0" w:rsidRPr="001D0351" w:rsidRDefault="001D63A0" w:rsidP="003B1C20">
            <w:pPr>
              <w:tabs>
                <w:tab w:val="right" w:pos="2880"/>
                <w:tab w:val="left" w:pos="3690"/>
                <w:tab w:val="left" w:pos="5040"/>
              </w:tabs>
              <w:ind w:right="144"/>
              <w:outlineLvl w:val="0"/>
              <w:rPr>
                <w:rFonts w:cs="Calibri"/>
                <w:b/>
                <w:sz w:val="18"/>
                <w:szCs w:val="18"/>
                <w:lang w:val="es-ES"/>
              </w:rPr>
            </w:pPr>
            <w:r w:rsidRPr="001D0351">
              <w:rPr>
                <w:rFonts w:cs="Calibri"/>
                <w:b/>
                <w:sz w:val="18"/>
                <w:szCs w:val="18"/>
                <w:lang w:val="es-ES"/>
              </w:rPr>
              <w:t>(</w:t>
            </w:r>
            <w:proofErr w:type="spellStart"/>
            <w:r w:rsidRPr="001D0351">
              <w:rPr>
                <w:rFonts w:cs="Calibri"/>
                <w:b/>
                <w:sz w:val="18"/>
                <w:szCs w:val="18"/>
                <w:lang w:val="es-ES"/>
              </w:rPr>
              <w:t>via</w:t>
            </w:r>
            <w:proofErr w:type="spellEnd"/>
            <w:r w:rsidRPr="001D0351">
              <w:rPr>
                <w:rFonts w:cs="Calibri"/>
                <w:b/>
                <w:sz w:val="18"/>
                <w:szCs w:val="18"/>
                <w:lang w:val="es-ES"/>
              </w:rPr>
              <w:t xml:space="preserve"> e-mail) </w:t>
            </w:r>
            <w:hyperlink r:id="rId14" w:history="1">
              <w:r w:rsidRPr="001D0351">
                <w:rPr>
                  <w:rStyle w:val="Hyperlink"/>
                  <w:rFonts w:asciiTheme="minorHAnsi" w:hAnsiTheme="minorHAnsi" w:cstheme="minorHAnsi"/>
                  <w:sz w:val="18"/>
                  <w:szCs w:val="18"/>
                  <w:lang w:val="es-CO"/>
                </w:rPr>
                <w:t>info.brb@unwomen.org</w:t>
              </w:r>
            </w:hyperlink>
          </w:p>
        </w:tc>
      </w:tr>
      <w:tr w:rsidR="001D63A0" w:rsidRPr="00301160" w14:paraId="66371E04" w14:textId="77777777" w:rsidTr="003B1C20">
        <w:tc>
          <w:tcPr>
            <w:tcW w:w="4814" w:type="dxa"/>
          </w:tcPr>
          <w:p w14:paraId="1035379D" w14:textId="77777777" w:rsidR="001D63A0" w:rsidRPr="001D0351" w:rsidRDefault="001D63A0" w:rsidP="003B1C20">
            <w:pPr>
              <w:tabs>
                <w:tab w:val="right" w:pos="2880"/>
                <w:tab w:val="left" w:pos="3690"/>
                <w:tab w:val="left" w:pos="5040"/>
              </w:tabs>
              <w:ind w:right="144"/>
              <w:outlineLvl w:val="0"/>
              <w:rPr>
                <w:rFonts w:cs="Calibri"/>
                <w:b/>
                <w:sz w:val="18"/>
                <w:szCs w:val="18"/>
                <w:lang w:val="es-ES"/>
              </w:rPr>
            </w:pPr>
          </w:p>
        </w:tc>
        <w:tc>
          <w:tcPr>
            <w:tcW w:w="5266" w:type="dxa"/>
            <w:gridSpan w:val="2"/>
          </w:tcPr>
          <w:p w14:paraId="64A34266" w14:textId="77777777" w:rsidR="001D63A0" w:rsidRPr="001D0351" w:rsidRDefault="001D63A0" w:rsidP="003B1C20">
            <w:pPr>
              <w:tabs>
                <w:tab w:val="right" w:pos="2880"/>
                <w:tab w:val="left" w:pos="3690"/>
                <w:tab w:val="left" w:pos="5040"/>
              </w:tabs>
              <w:ind w:right="144"/>
              <w:outlineLvl w:val="0"/>
              <w:rPr>
                <w:rFonts w:cs="Calibri"/>
                <w:b/>
                <w:sz w:val="18"/>
                <w:szCs w:val="18"/>
                <w:lang w:val="es-ES"/>
              </w:rPr>
            </w:pPr>
          </w:p>
        </w:tc>
      </w:tr>
      <w:tr w:rsidR="001D63A0" w14:paraId="220B671E" w14:textId="77777777" w:rsidTr="003B1C20">
        <w:trPr>
          <w:trHeight w:val="324"/>
        </w:trPr>
        <w:tc>
          <w:tcPr>
            <w:tcW w:w="4814" w:type="dxa"/>
          </w:tcPr>
          <w:p w14:paraId="6B876CEC"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Email:</w:t>
            </w:r>
            <w:r w:rsidRPr="001D0351">
              <w:rPr>
                <w:rFonts w:asciiTheme="minorHAnsi" w:hAnsiTheme="minorHAnsi" w:cstheme="minorHAnsi"/>
                <w:b/>
                <w:sz w:val="18"/>
                <w:szCs w:val="18"/>
              </w:rPr>
              <w:t xml:space="preserve"> </w:t>
            </w:r>
            <w:hyperlink r:id="rId15" w:history="1">
              <w:r w:rsidRPr="001D0351">
                <w:rPr>
                  <w:rStyle w:val="Hyperlink"/>
                  <w:rFonts w:asciiTheme="minorHAnsi" w:hAnsiTheme="minorHAnsi" w:cstheme="minorHAnsi"/>
                  <w:b/>
                  <w:sz w:val="18"/>
                  <w:szCs w:val="18"/>
                </w:rPr>
                <w:t>info.brb@unwomen.org</w:t>
              </w:r>
            </w:hyperlink>
          </w:p>
        </w:tc>
        <w:tc>
          <w:tcPr>
            <w:tcW w:w="5266" w:type="dxa"/>
            <w:gridSpan w:val="2"/>
            <w:shd w:val="clear" w:color="auto" w:fill="D5DCE4" w:themeFill="text2" w:themeFillTint="33"/>
          </w:tcPr>
          <w:p w14:paraId="456A8209"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UNWOMEN clarifications to proponents due: [if applicable]</w:t>
            </w:r>
          </w:p>
        </w:tc>
      </w:tr>
      <w:tr w:rsidR="001D63A0" w14:paraId="43CB590A" w14:textId="77777777" w:rsidTr="003B1C20">
        <w:tc>
          <w:tcPr>
            <w:tcW w:w="4814" w:type="dxa"/>
          </w:tcPr>
          <w:p w14:paraId="2A7FA731"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2116" w:type="dxa"/>
          </w:tcPr>
          <w:p w14:paraId="7E3DCC9A" w14:textId="7A03D1FF"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Date: </w:t>
            </w:r>
            <w:r w:rsidR="004F73BE" w:rsidRPr="001D0351">
              <w:rPr>
                <w:rFonts w:asciiTheme="minorHAnsi" w:hAnsiTheme="minorHAnsi" w:cstheme="minorHAnsi"/>
                <w:b/>
                <w:sz w:val="18"/>
                <w:szCs w:val="18"/>
              </w:rPr>
              <w:t>M</w:t>
            </w:r>
            <w:r w:rsidR="004F73BE" w:rsidRPr="001D0351">
              <w:rPr>
                <w:b/>
                <w:sz w:val="18"/>
                <w:szCs w:val="18"/>
              </w:rPr>
              <w:t xml:space="preserve">ay </w:t>
            </w:r>
            <w:r w:rsidR="001D0351" w:rsidRPr="001D0351">
              <w:rPr>
                <w:b/>
                <w:sz w:val="18"/>
                <w:szCs w:val="18"/>
              </w:rPr>
              <w:t>3</w:t>
            </w:r>
            <w:r w:rsidR="004F73BE" w:rsidRPr="001D0351">
              <w:rPr>
                <w:b/>
                <w:sz w:val="18"/>
                <w:szCs w:val="18"/>
              </w:rPr>
              <w:t>1</w:t>
            </w:r>
            <w:r w:rsidRPr="001D0351">
              <w:rPr>
                <w:rFonts w:asciiTheme="minorHAnsi" w:hAnsiTheme="minorHAnsi" w:cstheme="minorHAnsi"/>
                <w:b/>
                <w:sz w:val="18"/>
                <w:szCs w:val="18"/>
              </w:rPr>
              <w:t>, 2021</w:t>
            </w:r>
          </w:p>
        </w:tc>
        <w:tc>
          <w:tcPr>
            <w:tcW w:w="3150" w:type="dxa"/>
          </w:tcPr>
          <w:p w14:paraId="23DF2CEE"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Time: </w:t>
            </w:r>
            <w:r w:rsidRPr="001D0351">
              <w:rPr>
                <w:rFonts w:asciiTheme="minorHAnsi" w:hAnsiTheme="minorHAnsi" w:cstheme="minorHAnsi"/>
                <w:b/>
                <w:sz w:val="18"/>
                <w:szCs w:val="18"/>
              </w:rPr>
              <w:t>11:59 pm EST</w:t>
            </w:r>
          </w:p>
        </w:tc>
      </w:tr>
      <w:tr w:rsidR="001D63A0" w14:paraId="40A5BAEE" w14:textId="77777777" w:rsidTr="003B1C20">
        <w:tc>
          <w:tcPr>
            <w:tcW w:w="4814" w:type="dxa"/>
          </w:tcPr>
          <w:p w14:paraId="6B239F69"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Telephone number: </w:t>
            </w:r>
            <w:r w:rsidRPr="001D0351">
              <w:rPr>
                <w:rFonts w:asciiTheme="minorHAnsi" w:hAnsiTheme="minorHAnsi" w:cstheme="minorHAnsi"/>
                <w:b/>
                <w:sz w:val="18"/>
                <w:szCs w:val="18"/>
              </w:rPr>
              <w:t>1-246-467-6000</w:t>
            </w:r>
          </w:p>
        </w:tc>
        <w:tc>
          <w:tcPr>
            <w:tcW w:w="5266" w:type="dxa"/>
            <w:gridSpan w:val="2"/>
          </w:tcPr>
          <w:p w14:paraId="50A7639F" w14:textId="77777777" w:rsidR="001D63A0" w:rsidRPr="001D0351" w:rsidRDefault="001D63A0" w:rsidP="003B1C20">
            <w:pPr>
              <w:tabs>
                <w:tab w:val="right" w:pos="2880"/>
                <w:tab w:val="left" w:pos="3690"/>
                <w:tab w:val="left" w:pos="5040"/>
              </w:tabs>
              <w:ind w:right="144"/>
              <w:outlineLvl w:val="0"/>
              <w:rPr>
                <w:rFonts w:cs="Calibri"/>
                <w:b/>
                <w:sz w:val="18"/>
                <w:szCs w:val="18"/>
              </w:rPr>
            </w:pPr>
          </w:p>
        </w:tc>
      </w:tr>
      <w:tr w:rsidR="001D63A0" w14:paraId="3BC51F08" w14:textId="77777777" w:rsidTr="003B1C20">
        <w:trPr>
          <w:trHeight w:val="279"/>
        </w:trPr>
        <w:tc>
          <w:tcPr>
            <w:tcW w:w="4814" w:type="dxa"/>
          </w:tcPr>
          <w:p w14:paraId="31011314"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1145BF35"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Proposal due:</w:t>
            </w:r>
          </w:p>
        </w:tc>
      </w:tr>
      <w:tr w:rsidR="001D63A0" w14:paraId="1C917F20" w14:textId="77777777" w:rsidTr="003B1C20">
        <w:tc>
          <w:tcPr>
            <w:tcW w:w="4814" w:type="dxa"/>
          </w:tcPr>
          <w:p w14:paraId="14445A63" w14:textId="2FC44280"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Issue date: </w:t>
            </w:r>
            <w:r w:rsidR="001D0351" w:rsidRPr="001D0351">
              <w:rPr>
                <w:rFonts w:cs="Calibri"/>
                <w:b/>
                <w:sz w:val="18"/>
                <w:szCs w:val="18"/>
              </w:rPr>
              <w:t>May 19</w:t>
            </w:r>
            <w:r w:rsidRPr="001D0351">
              <w:rPr>
                <w:rFonts w:asciiTheme="minorHAnsi" w:hAnsiTheme="minorHAnsi" w:cstheme="minorHAnsi"/>
                <w:b/>
                <w:sz w:val="18"/>
                <w:szCs w:val="18"/>
              </w:rPr>
              <w:t>, 2021</w:t>
            </w:r>
          </w:p>
        </w:tc>
        <w:tc>
          <w:tcPr>
            <w:tcW w:w="2116" w:type="dxa"/>
          </w:tcPr>
          <w:p w14:paraId="1D4C51B2" w14:textId="4660A52D"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Date: </w:t>
            </w:r>
            <w:r w:rsidR="001D0351" w:rsidRPr="001D0351">
              <w:rPr>
                <w:rFonts w:asciiTheme="minorHAnsi" w:hAnsiTheme="minorHAnsi" w:cstheme="minorHAnsi"/>
                <w:b/>
                <w:sz w:val="18"/>
                <w:szCs w:val="18"/>
              </w:rPr>
              <w:t>June 07</w:t>
            </w:r>
            <w:r w:rsidRPr="001D0351">
              <w:rPr>
                <w:rFonts w:asciiTheme="minorHAnsi" w:hAnsiTheme="minorHAnsi" w:cstheme="minorHAnsi"/>
                <w:b/>
                <w:sz w:val="18"/>
                <w:szCs w:val="18"/>
              </w:rPr>
              <w:t>, 2021</w:t>
            </w:r>
          </w:p>
        </w:tc>
        <w:tc>
          <w:tcPr>
            <w:tcW w:w="3150" w:type="dxa"/>
          </w:tcPr>
          <w:p w14:paraId="13E6E951"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Time: </w:t>
            </w:r>
            <w:r w:rsidRPr="001D0351">
              <w:rPr>
                <w:rFonts w:asciiTheme="minorHAnsi" w:hAnsiTheme="minorHAnsi" w:cstheme="minorHAnsi"/>
                <w:b/>
                <w:sz w:val="18"/>
                <w:szCs w:val="18"/>
              </w:rPr>
              <w:t>11:59 pm EST</w:t>
            </w:r>
          </w:p>
        </w:tc>
      </w:tr>
      <w:tr w:rsidR="001D63A0" w14:paraId="0F0797D6" w14:textId="77777777" w:rsidTr="003B1C20">
        <w:tc>
          <w:tcPr>
            <w:tcW w:w="4814" w:type="dxa"/>
          </w:tcPr>
          <w:p w14:paraId="14C6B908"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5266" w:type="dxa"/>
            <w:gridSpan w:val="2"/>
          </w:tcPr>
          <w:p w14:paraId="26B5298C" w14:textId="77777777" w:rsidR="001D63A0" w:rsidRPr="001D0351" w:rsidRDefault="001D63A0" w:rsidP="003B1C20">
            <w:pPr>
              <w:tabs>
                <w:tab w:val="right" w:pos="2880"/>
                <w:tab w:val="left" w:pos="3690"/>
                <w:tab w:val="left" w:pos="5040"/>
              </w:tabs>
              <w:ind w:right="144"/>
              <w:outlineLvl w:val="0"/>
              <w:rPr>
                <w:rFonts w:cs="Calibri"/>
                <w:b/>
                <w:sz w:val="18"/>
                <w:szCs w:val="18"/>
              </w:rPr>
            </w:pPr>
          </w:p>
        </w:tc>
      </w:tr>
      <w:tr w:rsidR="001D63A0" w14:paraId="253DAC0D" w14:textId="77777777" w:rsidTr="003B1C20">
        <w:trPr>
          <w:trHeight w:val="234"/>
        </w:trPr>
        <w:tc>
          <w:tcPr>
            <w:tcW w:w="4814" w:type="dxa"/>
          </w:tcPr>
          <w:p w14:paraId="31589428"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2116" w:type="dxa"/>
            <w:shd w:val="clear" w:color="auto" w:fill="D5DCE4" w:themeFill="text2" w:themeFillTint="33"/>
          </w:tcPr>
          <w:p w14:paraId="2E388AD7" w14:textId="7AE22BF8"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 xml:space="preserve">Planned award date: </w:t>
            </w:r>
            <w:r w:rsidR="004F73BE" w:rsidRPr="001D0351">
              <w:rPr>
                <w:rFonts w:asciiTheme="minorHAnsi" w:hAnsiTheme="minorHAnsi" w:cstheme="minorHAnsi"/>
                <w:b/>
                <w:sz w:val="18"/>
                <w:szCs w:val="18"/>
              </w:rPr>
              <w:t>J</w:t>
            </w:r>
            <w:r w:rsidR="004F73BE" w:rsidRPr="001D0351">
              <w:rPr>
                <w:b/>
                <w:sz w:val="18"/>
                <w:szCs w:val="18"/>
              </w:rPr>
              <w:t xml:space="preserve">une </w:t>
            </w:r>
            <w:r w:rsidR="001D0351" w:rsidRPr="001D0351">
              <w:rPr>
                <w:b/>
                <w:sz w:val="18"/>
                <w:szCs w:val="18"/>
              </w:rPr>
              <w:t>20</w:t>
            </w:r>
            <w:r w:rsidRPr="001D0351">
              <w:rPr>
                <w:rFonts w:asciiTheme="minorHAnsi" w:hAnsiTheme="minorHAnsi" w:cstheme="minorHAnsi"/>
                <w:b/>
                <w:sz w:val="18"/>
                <w:szCs w:val="18"/>
              </w:rPr>
              <w:t>, 2021</w:t>
            </w:r>
          </w:p>
        </w:tc>
        <w:tc>
          <w:tcPr>
            <w:tcW w:w="3150" w:type="dxa"/>
            <w:shd w:val="clear" w:color="auto" w:fill="FFFFFF" w:themeFill="background1"/>
          </w:tcPr>
          <w:p w14:paraId="4A331872" w14:textId="77777777" w:rsidR="001D63A0" w:rsidRPr="001D0351" w:rsidRDefault="001D63A0" w:rsidP="003B1C20">
            <w:pPr>
              <w:tabs>
                <w:tab w:val="right" w:pos="2880"/>
                <w:tab w:val="left" w:pos="3690"/>
                <w:tab w:val="left" w:pos="5040"/>
              </w:tabs>
              <w:ind w:right="144"/>
              <w:outlineLvl w:val="0"/>
              <w:rPr>
                <w:rFonts w:cs="Calibri"/>
                <w:b/>
                <w:sz w:val="18"/>
                <w:szCs w:val="18"/>
              </w:rPr>
            </w:pPr>
          </w:p>
        </w:tc>
      </w:tr>
      <w:tr w:rsidR="001D63A0" w14:paraId="1ECAD962" w14:textId="77777777" w:rsidTr="003B1C20">
        <w:trPr>
          <w:trHeight w:val="369"/>
        </w:trPr>
        <w:tc>
          <w:tcPr>
            <w:tcW w:w="4814" w:type="dxa"/>
            <w:shd w:val="clear" w:color="auto" w:fill="FFFFFF" w:themeFill="background1"/>
          </w:tcPr>
          <w:p w14:paraId="49FE3202"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2116" w:type="dxa"/>
            <w:shd w:val="clear" w:color="auto" w:fill="FFFFFF" w:themeFill="background1"/>
          </w:tcPr>
          <w:p w14:paraId="37D154EA" w14:textId="77777777" w:rsidR="001D63A0" w:rsidRPr="001D0351" w:rsidRDefault="001D63A0" w:rsidP="003B1C20">
            <w:pPr>
              <w:tabs>
                <w:tab w:val="right" w:pos="2880"/>
                <w:tab w:val="left" w:pos="3690"/>
                <w:tab w:val="left" w:pos="5040"/>
              </w:tabs>
              <w:ind w:right="144"/>
              <w:outlineLvl w:val="0"/>
              <w:rPr>
                <w:rFonts w:cs="Calibri"/>
                <w:b/>
                <w:sz w:val="18"/>
                <w:szCs w:val="18"/>
              </w:rPr>
            </w:pPr>
          </w:p>
        </w:tc>
        <w:tc>
          <w:tcPr>
            <w:tcW w:w="3150" w:type="dxa"/>
            <w:shd w:val="clear" w:color="auto" w:fill="FFFFFF" w:themeFill="background1"/>
          </w:tcPr>
          <w:p w14:paraId="74B354D8" w14:textId="77777777" w:rsidR="001D63A0" w:rsidRPr="001D0351" w:rsidRDefault="001D63A0" w:rsidP="003B1C20">
            <w:pPr>
              <w:tabs>
                <w:tab w:val="right" w:pos="2880"/>
                <w:tab w:val="left" w:pos="3690"/>
                <w:tab w:val="left" w:pos="5040"/>
              </w:tabs>
              <w:ind w:right="144"/>
              <w:outlineLvl w:val="0"/>
              <w:rPr>
                <w:rFonts w:cs="Calibri"/>
                <w:b/>
                <w:sz w:val="18"/>
                <w:szCs w:val="18"/>
              </w:rPr>
            </w:pPr>
          </w:p>
        </w:tc>
      </w:tr>
      <w:tr w:rsidR="001D63A0" w14:paraId="7E0E8F90" w14:textId="77777777" w:rsidTr="003B1C20">
        <w:tc>
          <w:tcPr>
            <w:tcW w:w="4814" w:type="dxa"/>
          </w:tcPr>
          <w:p w14:paraId="6D9F75F2" w14:textId="77777777" w:rsidR="001D63A0" w:rsidRPr="001D0351" w:rsidRDefault="001D63A0" w:rsidP="003B1C20">
            <w:pPr>
              <w:tabs>
                <w:tab w:val="right" w:pos="2880"/>
                <w:tab w:val="left" w:pos="3690"/>
                <w:tab w:val="left" w:pos="5040"/>
              </w:tabs>
              <w:ind w:right="144"/>
              <w:outlineLvl w:val="0"/>
              <w:rPr>
                <w:rFonts w:cs="Calibri"/>
                <w:b/>
                <w:sz w:val="18"/>
                <w:szCs w:val="18"/>
              </w:rPr>
            </w:pPr>
          </w:p>
          <w:p w14:paraId="5E13D626" w14:textId="77777777" w:rsidR="0066065B" w:rsidRPr="001D0351" w:rsidRDefault="0066065B" w:rsidP="003B1C20">
            <w:pPr>
              <w:tabs>
                <w:tab w:val="right" w:pos="2880"/>
                <w:tab w:val="left" w:pos="3690"/>
                <w:tab w:val="left" w:pos="5040"/>
              </w:tabs>
              <w:ind w:right="144"/>
              <w:outlineLvl w:val="0"/>
              <w:rPr>
                <w:rFonts w:cs="Calibri"/>
                <w:b/>
                <w:sz w:val="18"/>
                <w:szCs w:val="18"/>
              </w:rPr>
            </w:pPr>
          </w:p>
          <w:p w14:paraId="67024244" w14:textId="197CA6B3" w:rsidR="0066065B" w:rsidRPr="001D0351" w:rsidRDefault="0066065B" w:rsidP="003B1C20">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5CB51759" w14:textId="77777777" w:rsidR="001D63A0" w:rsidRPr="001D0351" w:rsidRDefault="001D63A0" w:rsidP="003B1C20">
            <w:pPr>
              <w:tabs>
                <w:tab w:val="right" w:pos="2880"/>
                <w:tab w:val="left" w:pos="3690"/>
                <w:tab w:val="left" w:pos="5040"/>
              </w:tabs>
              <w:ind w:right="144"/>
              <w:outlineLvl w:val="0"/>
              <w:rPr>
                <w:rFonts w:cs="Calibri"/>
                <w:b/>
                <w:sz w:val="18"/>
                <w:szCs w:val="18"/>
              </w:rPr>
            </w:pPr>
            <w:r w:rsidRPr="001D0351">
              <w:rPr>
                <w:rFonts w:cs="Calibri"/>
                <w:b/>
                <w:sz w:val="18"/>
                <w:szCs w:val="18"/>
              </w:rPr>
              <w:t>Planned contract start-date / delivery date (on or before):</w:t>
            </w:r>
          </w:p>
          <w:p w14:paraId="2A4D99B5" w14:textId="0484C377" w:rsidR="001D63A0" w:rsidRPr="001D0351" w:rsidRDefault="004F73BE" w:rsidP="003B1C20">
            <w:pPr>
              <w:tabs>
                <w:tab w:val="right" w:pos="2880"/>
                <w:tab w:val="left" w:pos="3690"/>
                <w:tab w:val="left" w:pos="5040"/>
              </w:tabs>
              <w:ind w:right="144"/>
              <w:outlineLvl w:val="0"/>
              <w:rPr>
                <w:rFonts w:asciiTheme="minorHAnsi" w:hAnsiTheme="minorHAnsi" w:cstheme="minorHAnsi"/>
                <w:b/>
                <w:sz w:val="18"/>
                <w:szCs w:val="18"/>
              </w:rPr>
            </w:pPr>
            <w:r w:rsidRPr="001D0351">
              <w:rPr>
                <w:rFonts w:asciiTheme="minorHAnsi" w:hAnsiTheme="minorHAnsi" w:cstheme="minorHAnsi"/>
                <w:b/>
                <w:sz w:val="18"/>
                <w:szCs w:val="18"/>
              </w:rPr>
              <w:t>Ju</w:t>
            </w:r>
            <w:r w:rsidRPr="001D0351">
              <w:rPr>
                <w:b/>
                <w:sz w:val="18"/>
                <w:szCs w:val="18"/>
              </w:rPr>
              <w:t>ne</w:t>
            </w:r>
            <w:r w:rsidRPr="001D0351">
              <w:rPr>
                <w:rFonts w:asciiTheme="minorHAnsi" w:hAnsiTheme="minorHAnsi" w:cstheme="minorHAnsi"/>
                <w:b/>
                <w:sz w:val="18"/>
                <w:szCs w:val="18"/>
              </w:rPr>
              <w:t xml:space="preserve"> </w:t>
            </w:r>
            <w:r w:rsidR="001D0351" w:rsidRPr="001D0351">
              <w:rPr>
                <w:rFonts w:asciiTheme="minorHAnsi" w:hAnsiTheme="minorHAnsi" w:cstheme="minorHAnsi"/>
                <w:b/>
                <w:sz w:val="18"/>
                <w:szCs w:val="18"/>
              </w:rPr>
              <w:t>25</w:t>
            </w:r>
            <w:r w:rsidR="001D63A0" w:rsidRPr="001D0351">
              <w:rPr>
                <w:rFonts w:asciiTheme="minorHAnsi" w:hAnsiTheme="minorHAnsi" w:cstheme="minorHAnsi"/>
                <w:b/>
                <w:sz w:val="18"/>
                <w:szCs w:val="18"/>
              </w:rPr>
              <w:t>, 2021</w:t>
            </w:r>
            <w:r w:rsidRPr="001D0351">
              <w:rPr>
                <w:rFonts w:asciiTheme="minorHAnsi" w:hAnsiTheme="minorHAnsi" w:cstheme="minorHAnsi"/>
                <w:b/>
                <w:sz w:val="18"/>
                <w:szCs w:val="18"/>
              </w:rPr>
              <w:t>/</w:t>
            </w:r>
            <w:r w:rsidRPr="001D0351">
              <w:rPr>
                <w:b/>
                <w:sz w:val="18"/>
                <w:szCs w:val="18"/>
              </w:rPr>
              <w:t>December 31, 2021</w:t>
            </w:r>
          </w:p>
        </w:tc>
      </w:tr>
    </w:tbl>
    <w:p w14:paraId="0ADCF1D8" w14:textId="77777777" w:rsidR="001D0351" w:rsidRPr="001D0351" w:rsidRDefault="001D0351" w:rsidP="001D0351">
      <w:pPr>
        <w:pStyle w:val="ListParagraph"/>
        <w:rPr>
          <w:rFonts w:ascii="Calibri" w:eastAsia="Calibri" w:hAnsi="Calibri" w:cs="Calibri"/>
          <w:color w:val="0070C0"/>
          <w:spacing w:val="-3"/>
          <w:sz w:val="18"/>
          <w:szCs w:val="18"/>
          <w:lang w:val="en-CA"/>
        </w:rPr>
      </w:pPr>
    </w:p>
    <w:p w14:paraId="3A2AFB5C" w14:textId="744B6134" w:rsidR="005862AD" w:rsidRPr="00B93F91" w:rsidRDefault="005862AD" w:rsidP="00335D95">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lastRenderedPageBreak/>
        <w:t>UN Women Terms of Reference</w:t>
      </w:r>
    </w:p>
    <w:tbl>
      <w:tblPr>
        <w:tblStyle w:val="TableGrid2"/>
        <w:tblW w:w="10080" w:type="dxa"/>
        <w:tblInd w:w="-545" w:type="dxa"/>
        <w:tblLook w:val="04A0" w:firstRow="1" w:lastRow="0" w:firstColumn="1" w:lastColumn="0" w:noHBand="0" w:noVBand="1"/>
      </w:tblPr>
      <w:tblGrid>
        <w:gridCol w:w="10080"/>
      </w:tblGrid>
      <w:tr w:rsidR="005862AD" w:rsidRPr="000B480F" w14:paraId="02154668" w14:textId="77777777" w:rsidTr="00367137">
        <w:trPr>
          <w:trHeight w:val="1484"/>
        </w:trPr>
        <w:tc>
          <w:tcPr>
            <w:tcW w:w="10080" w:type="dxa"/>
          </w:tcPr>
          <w:p w14:paraId="1DF9B963" w14:textId="7185AAF0" w:rsidR="005862AD" w:rsidRPr="00846B8F" w:rsidRDefault="005862AD" w:rsidP="00846B8F">
            <w:pPr>
              <w:pStyle w:val="ListParagraph"/>
              <w:numPr>
                <w:ilvl w:val="0"/>
                <w:numId w:val="4"/>
              </w:numPr>
              <w:tabs>
                <w:tab w:val="center" w:pos="4320"/>
                <w:tab w:val="right" w:pos="8640"/>
              </w:tabs>
              <w:rPr>
                <w:rFonts w:eastAsia="Times New Roman" w:cs="Calibri"/>
                <w:b/>
                <w:spacing w:val="-3"/>
                <w:sz w:val="18"/>
                <w:szCs w:val="18"/>
                <w:lang w:val="en-GB" w:eastAsia="en-GB"/>
              </w:rPr>
            </w:pPr>
            <w:r w:rsidRPr="00846B8F">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4C6DF8C0" w14:textId="77777777" w:rsidR="007B39E4" w:rsidRDefault="007B39E4" w:rsidP="007B39E4">
            <w:pPr>
              <w:pStyle w:val="Default"/>
            </w:pPr>
          </w:p>
          <w:p w14:paraId="31ECC693" w14:textId="655B2668" w:rsidR="007B39E4" w:rsidRP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w:t>
            </w:r>
            <w:r w:rsidR="00C85F65">
              <w:rPr>
                <w:rFonts w:asciiTheme="minorHAnsi" w:hAnsiTheme="minorHAnsi" w:cstheme="minorHAnsi"/>
                <w:sz w:val="18"/>
                <w:szCs w:val="18"/>
              </w:rPr>
              <w:t>,</w:t>
            </w:r>
            <w:r w:rsidRPr="007B39E4">
              <w:rPr>
                <w:rFonts w:asciiTheme="minorHAnsi" w:hAnsiTheme="minorHAnsi" w:cstheme="minorHAnsi"/>
                <w:sz w:val="18"/>
                <w:szCs w:val="18"/>
              </w:rPr>
              <w:t xml:space="preserve"> the focus of the Initiative is Family violence (FV), which is defined as a manifestation of gender inequality, created through unequal gender power relations, which overlap with harmful masculine stereotypes. </w:t>
            </w:r>
          </w:p>
          <w:p w14:paraId="02FF91AF" w14:textId="77777777" w:rsidR="007B39E4" w:rsidRDefault="007B39E4" w:rsidP="00367137">
            <w:pPr>
              <w:pStyle w:val="Default"/>
              <w:jc w:val="both"/>
              <w:rPr>
                <w:rFonts w:asciiTheme="minorHAnsi" w:hAnsiTheme="minorHAnsi" w:cstheme="minorHAnsi"/>
                <w:sz w:val="18"/>
                <w:szCs w:val="18"/>
              </w:rPr>
            </w:pPr>
          </w:p>
          <w:p w14:paraId="638AD3A9" w14:textId="21849C26" w:rsid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776732C6" w14:textId="77777777" w:rsidR="007B39E4" w:rsidRPr="007B39E4" w:rsidRDefault="007B39E4" w:rsidP="00367137">
            <w:pPr>
              <w:pStyle w:val="Default"/>
              <w:jc w:val="both"/>
              <w:rPr>
                <w:rFonts w:asciiTheme="minorHAnsi" w:hAnsiTheme="minorHAnsi" w:cstheme="minorHAnsi"/>
                <w:sz w:val="18"/>
                <w:szCs w:val="18"/>
              </w:rPr>
            </w:pPr>
          </w:p>
          <w:p w14:paraId="5FE6E790" w14:textId="66FF0984" w:rsidR="007B39E4" w:rsidRP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1. To contribute to the reduction of family violence against women and girls</w:t>
            </w:r>
            <w:r w:rsidR="00C85F65">
              <w:rPr>
                <w:rFonts w:asciiTheme="minorHAnsi" w:hAnsiTheme="minorHAnsi" w:cstheme="minorHAnsi"/>
                <w:sz w:val="18"/>
                <w:szCs w:val="18"/>
              </w:rPr>
              <w:t>,</w:t>
            </w:r>
            <w:r w:rsidRPr="007B39E4">
              <w:rPr>
                <w:rFonts w:asciiTheme="minorHAnsi" w:hAnsiTheme="minorHAnsi" w:cstheme="minorHAnsi"/>
                <w:sz w:val="18"/>
                <w:szCs w:val="18"/>
              </w:rPr>
              <w:t xml:space="preserve"> and </w:t>
            </w:r>
          </w:p>
          <w:p w14:paraId="384E721A" w14:textId="74DD4077" w:rsidR="007B39E4" w:rsidRP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2. To improve access for women and girls to essential, safe, adequate, integrated gender-responsive services</w:t>
            </w:r>
            <w:r w:rsidR="00C85F65">
              <w:rPr>
                <w:rFonts w:asciiTheme="minorHAnsi" w:hAnsiTheme="minorHAnsi" w:cstheme="minorHAnsi"/>
                <w:sz w:val="18"/>
                <w:szCs w:val="18"/>
              </w:rPr>
              <w:t>.</w:t>
            </w:r>
            <w:r w:rsidRPr="007B39E4">
              <w:rPr>
                <w:rFonts w:asciiTheme="minorHAnsi" w:hAnsiTheme="minorHAnsi" w:cstheme="minorHAnsi"/>
                <w:sz w:val="18"/>
                <w:szCs w:val="18"/>
              </w:rPr>
              <w:t xml:space="preserve"> </w:t>
            </w:r>
          </w:p>
          <w:p w14:paraId="347C33C6" w14:textId="77777777" w:rsidR="007B39E4" w:rsidRPr="007B39E4" w:rsidRDefault="007B39E4" w:rsidP="00367137">
            <w:pPr>
              <w:pStyle w:val="Default"/>
              <w:jc w:val="both"/>
              <w:rPr>
                <w:rFonts w:asciiTheme="minorHAnsi" w:hAnsiTheme="minorHAnsi" w:cstheme="minorHAnsi"/>
                <w:sz w:val="18"/>
                <w:szCs w:val="18"/>
              </w:rPr>
            </w:pPr>
          </w:p>
          <w:p w14:paraId="1BDB1517" w14:textId="4D13C606" w:rsid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 xml:space="preserve">The approach will be guided by the </w:t>
            </w:r>
            <w:r w:rsidRPr="007B39E4">
              <w:rPr>
                <w:rFonts w:asciiTheme="minorHAnsi" w:hAnsiTheme="minorHAnsi" w:cstheme="minorHAnsi"/>
                <w:b/>
                <w:bCs/>
                <w:sz w:val="18"/>
                <w:szCs w:val="18"/>
              </w:rPr>
              <w:t xml:space="preserve">ecological theory </w:t>
            </w:r>
            <w:r w:rsidRPr="007B39E4">
              <w:rPr>
                <w:rFonts w:asciiTheme="minorHAnsi" w:hAnsiTheme="minorHAnsi" w:cstheme="minorHAnsi"/>
                <w:sz w:val="18"/>
                <w:szCs w:val="18"/>
              </w:rPr>
              <w:t xml:space="preserve">that underpins the connections between family and society. The ecological model is seen as the best framework within which to address the causes, consequences, and response to family violence. </w:t>
            </w:r>
          </w:p>
          <w:p w14:paraId="0AA0A3D5" w14:textId="77777777" w:rsidR="007B39E4" w:rsidRPr="007B39E4" w:rsidRDefault="007B39E4" w:rsidP="007B39E4">
            <w:pPr>
              <w:pStyle w:val="Default"/>
              <w:rPr>
                <w:rFonts w:asciiTheme="minorHAnsi" w:hAnsiTheme="minorHAnsi" w:cstheme="minorHAnsi"/>
                <w:sz w:val="18"/>
                <w:szCs w:val="18"/>
              </w:rPr>
            </w:pPr>
          </w:p>
          <w:p w14:paraId="3EC4C4E2" w14:textId="00FE2EB9"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The key pillars of the Spotlight Initiative </w:t>
            </w:r>
            <w:r w:rsidR="005B209D">
              <w:rPr>
                <w:rFonts w:asciiTheme="minorHAnsi" w:hAnsiTheme="minorHAnsi" w:cstheme="minorHAnsi"/>
                <w:sz w:val="18"/>
                <w:szCs w:val="18"/>
              </w:rPr>
              <w:t>i</w:t>
            </w:r>
            <w:r w:rsidRPr="007B39E4">
              <w:rPr>
                <w:rFonts w:asciiTheme="minorHAnsi" w:hAnsiTheme="minorHAnsi" w:cstheme="minorHAnsi"/>
                <w:sz w:val="18"/>
                <w:szCs w:val="18"/>
              </w:rPr>
              <w:t xml:space="preserve">nclude: </w:t>
            </w:r>
          </w:p>
          <w:p w14:paraId="1DC1EE6A" w14:textId="4FB9D913"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 Pillar 1: Laws and Policies </w:t>
            </w:r>
          </w:p>
          <w:p w14:paraId="33E429F5" w14:textId="27C99EAC"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 Pillar 2: Institutional Capacities </w:t>
            </w:r>
          </w:p>
          <w:p w14:paraId="532A607D" w14:textId="7CD8EE1E"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 Pillar 3: Social Norms and Behaviours </w:t>
            </w:r>
          </w:p>
          <w:p w14:paraId="1BC47600" w14:textId="2933F999"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 Pillar 4: Services </w:t>
            </w:r>
          </w:p>
          <w:p w14:paraId="5AEFA8A1" w14:textId="49FB306F" w:rsidR="007B39E4" w:rsidRPr="007B39E4" w:rsidRDefault="007B39E4" w:rsidP="007B39E4">
            <w:pPr>
              <w:pStyle w:val="Default"/>
              <w:rPr>
                <w:rFonts w:asciiTheme="minorHAnsi" w:hAnsiTheme="minorHAnsi" w:cstheme="minorHAnsi"/>
                <w:sz w:val="18"/>
                <w:szCs w:val="18"/>
              </w:rPr>
            </w:pPr>
            <w:r w:rsidRPr="007B39E4">
              <w:rPr>
                <w:rFonts w:asciiTheme="minorHAnsi" w:hAnsiTheme="minorHAnsi" w:cstheme="minorHAnsi"/>
                <w:sz w:val="18"/>
                <w:szCs w:val="18"/>
              </w:rPr>
              <w:t xml:space="preserve">• Pillar 5: Data Availability and Utilisation </w:t>
            </w:r>
          </w:p>
          <w:p w14:paraId="6F36F361" w14:textId="77777777" w:rsidR="00C85F65" w:rsidRPr="00D24042" w:rsidRDefault="007B39E4" w:rsidP="00C85F65">
            <w:pPr>
              <w:jc w:val="both"/>
              <w:rPr>
                <w:rFonts w:asciiTheme="minorHAnsi" w:hAnsiTheme="minorHAnsi" w:cstheme="minorHAnsi"/>
                <w:color w:val="000000" w:themeColor="text1"/>
                <w:sz w:val="18"/>
                <w:szCs w:val="18"/>
              </w:rPr>
            </w:pPr>
            <w:r w:rsidRPr="007B39E4">
              <w:rPr>
                <w:rFonts w:asciiTheme="minorHAnsi" w:hAnsiTheme="minorHAnsi" w:cstheme="minorHAnsi"/>
                <w:sz w:val="18"/>
                <w:szCs w:val="18"/>
              </w:rPr>
              <w:t xml:space="preserve">• Pillar 6: Women’s Rights Groups, Autonomous Social Movements and </w:t>
            </w:r>
            <w:r w:rsidR="00C85F65" w:rsidRPr="00D24042">
              <w:rPr>
                <w:rFonts w:asciiTheme="minorHAnsi" w:hAnsiTheme="minorHAnsi" w:cstheme="minorHAnsi"/>
                <w:color w:val="000000" w:themeColor="text1"/>
                <w:sz w:val="18"/>
                <w:szCs w:val="18"/>
              </w:rPr>
              <w:t>C</w:t>
            </w:r>
            <w:r w:rsidR="00C85F65">
              <w:rPr>
                <w:rFonts w:asciiTheme="minorHAnsi" w:hAnsiTheme="minorHAnsi" w:cstheme="minorHAnsi"/>
                <w:color w:val="000000" w:themeColor="text1"/>
                <w:sz w:val="18"/>
                <w:szCs w:val="18"/>
              </w:rPr>
              <w:t xml:space="preserve">ivil </w:t>
            </w:r>
            <w:r w:rsidR="00C85F65" w:rsidRPr="00D24042">
              <w:rPr>
                <w:rFonts w:asciiTheme="minorHAnsi" w:hAnsiTheme="minorHAnsi" w:cstheme="minorHAnsi"/>
                <w:color w:val="000000" w:themeColor="text1"/>
                <w:sz w:val="18"/>
                <w:szCs w:val="18"/>
              </w:rPr>
              <w:t>S</w:t>
            </w:r>
            <w:r w:rsidR="00C85F65">
              <w:rPr>
                <w:rFonts w:asciiTheme="minorHAnsi" w:hAnsiTheme="minorHAnsi" w:cstheme="minorHAnsi"/>
                <w:color w:val="000000" w:themeColor="text1"/>
                <w:sz w:val="18"/>
                <w:szCs w:val="18"/>
              </w:rPr>
              <w:t xml:space="preserve">ociety </w:t>
            </w:r>
            <w:r w:rsidR="00C85F65" w:rsidRPr="00D24042">
              <w:rPr>
                <w:rFonts w:asciiTheme="minorHAnsi" w:hAnsiTheme="minorHAnsi" w:cstheme="minorHAnsi"/>
                <w:color w:val="000000" w:themeColor="text1"/>
                <w:sz w:val="18"/>
                <w:szCs w:val="18"/>
              </w:rPr>
              <w:t>O</w:t>
            </w:r>
            <w:r w:rsidR="00C85F65">
              <w:rPr>
                <w:rFonts w:asciiTheme="minorHAnsi" w:hAnsiTheme="minorHAnsi" w:cstheme="minorHAnsi"/>
                <w:color w:val="000000" w:themeColor="text1"/>
                <w:sz w:val="18"/>
                <w:szCs w:val="18"/>
              </w:rPr>
              <w:t>rganization</w:t>
            </w:r>
            <w:r w:rsidR="00C85F65" w:rsidRPr="00D24042">
              <w:rPr>
                <w:rFonts w:asciiTheme="minorHAnsi" w:hAnsiTheme="minorHAnsi" w:cstheme="minorHAnsi"/>
                <w:color w:val="000000" w:themeColor="text1"/>
                <w:sz w:val="18"/>
                <w:szCs w:val="18"/>
              </w:rPr>
              <w:t xml:space="preserve">s </w:t>
            </w:r>
          </w:p>
          <w:p w14:paraId="2158A7E1" w14:textId="10121020" w:rsidR="007B39E4" w:rsidRPr="007B39E4" w:rsidRDefault="007B39E4" w:rsidP="00367137">
            <w:pPr>
              <w:pStyle w:val="Default"/>
              <w:jc w:val="both"/>
              <w:rPr>
                <w:rFonts w:asciiTheme="minorHAnsi" w:hAnsiTheme="minorHAnsi" w:cstheme="minorHAnsi"/>
                <w:sz w:val="18"/>
                <w:szCs w:val="18"/>
              </w:rPr>
            </w:pPr>
            <w:r w:rsidRPr="007B39E4">
              <w:rPr>
                <w:rFonts w:asciiTheme="minorHAnsi" w:hAnsiTheme="minorHAnsi" w:cstheme="minorHAnsi"/>
                <w:sz w:val="18"/>
                <w:szCs w:val="18"/>
              </w:rPr>
              <w:t xml:space="preserve"> </w:t>
            </w:r>
          </w:p>
          <w:p w14:paraId="048183A5" w14:textId="6A365B03" w:rsidR="00A45EAC" w:rsidRPr="007B39E4" w:rsidRDefault="007B39E4" w:rsidP="00A34263">
            <w:pPr>
              <w:tabs>
                <w:tab w:val="center" w:pos="4320"/>
                <w:tab w:val="right" w:pos="8640"/>
              </w:tabs>
              <w:jc w:val="both"/>
              <w:rPr>
                <w:rFonts w:asciiTheme="minorHAnsi" w:hAnsiTheme="minorHAnsi" w:cstheme="minorHAnsi"/>
                <w:sz w:val="18"/>
                <w:szCs w:val="18"/>
              </w:rPr>
            </w:pPr>
            <w:r w:rsidRPr="007B39E4">
              <w:rPr>
                <w:rFonts w:asciiTheme="minorHAnsi" w:hAnsiTheme="minorHAnsi" w:cstheme="minorHAnsi"/>
                <w:sz w:val="18"/>
                <w:szCs w:val="18"/>
              </w:rPr>
              <w:t>UN Women MCO Caribbean is supporting</w:t>
            </w:r>
            <w:r w:rsidR="00A34263">
              <w:rPr>
                <w:rFonts w:asciiTheme="minorHAnsi" w:hAnsiTheme="minorHAnsi" w:cstheme="minorHAnsi"/>
                <w:sz w:val="18"/>
                <w:szCs w:val="18"/>
              </w:rPr>
              <w:t xml:space="preserve"> the</w:t>
            </w:r>
            <w:r w:rsidRPr="007B39E4">
              <w:rPr>
                <w:rFonts w:asciiTheme="minorHAnsi" w:hAnsiTheme="minorHAnsi" w:cstheme="minorHAnsi"/>
                <w:sz w:val="18"/>
                <w:szCs w:val="18"/>
              </w:rPr>
              <w:t xml:space="preserve"> implementation of the Spotlight Initiative in Grenada, Guyana, Jamaica and Trinidad and Tobago</w:t>
            </w:r>
            <w:r w:rsidR="00A34263">
              <w:rPr>
                <w:rFonts w:asciiTheme="minorHAnsi" w:hAnsiTheme="minorHAnsi" w:cstheme="minorHAnsi"/>
                <w:sz w:val="18"/>
                <w:szCs w:val="18"/>
              </w:rPr>
              <w:t>, along with a Regional implementation of the Programme.</w:t>
            </w:r>
            <w:r w:rsidR="00367137">
              <w:rPr>
                <w:rFonts w:asciiTheme="minorHAnsi" w:hAnsiTheme="minorHAnsi" w:cstheme="minorHAnsi"/>
                <w:sz w:val="18"/>
                <w:szCs w:val="18"/>
              </w:rPr>
              <w:t xml:space="preserve"> </w:t>
            </w:r>
            <w:r w:rsidRPr="007B39E4">
              <w:rPr>
                <w:rFonts w:asciiTheme="minorHAnsi" w:hAnsiTheme="minorHAnsi" w:cstheme="minorHAnsi"/>
                <w:sz w:val="18"/>
                <w:szCs w:val="18"/>
              </w:rPr>
              <w:t xml:space="preserve">UN Women MCO Caribbean leads on Pillar 6 in </w:t>
            </w:r>
            <w:r w:rsidR="00367137">
              <w:rPr>
                <w:rFonts w:asciiTheme="minorHAnsi" w:hAnsiTheme="minorHAnsi" w:cstheme="minorHAnsi"/>
                <w:sz w:val="18"/>
                <w:szCs w:val="18"/>
              </w:rPr>
              <w:t xml:space="preserve">all </w:t>
            </w:r>
            <w:r w:rsidRPr="007B39E4">
              <w:rPr>
                <w:rFonts w:asciiTheme="minorHAnsi" w:hAnsiTheme="minorHAnsi" w:cstheme="minorHAnsi"/>
                <w:sz w:val="18"/>
                <w:szCs w:val="18"/>
              </w:rPr>
              <w:t xml:space="preserve">these territories. </w:t>
            </w:r>
          </w:p>
          <w:p w14:paraId="3A55FD0A" w14:textId="77777777" w:rsidR="007B39E4" w:rsidRPr="00F51B00" w:rsidRDefault="007B39E4" w:rsidP="00A34263">
            <w:pPr>
              <w:tabs>
                <w:tab w:val="center" w:pos="4320"/>
                <w:tab w:val="right" w:pos="8640"/>
              </w:tabs>
              <w:jc w:val="both"/>
              <w:rPr>
                <w:rFonts w:eastAsia="Times New Roman" w:cs="Calibri"/>
                <w:spacing w:val="-3"/>
                <w:sz w:val="18"/>
                <w:szCs w:val="18"/>
                <w:lang w:val="en-GB" w:eastAsia="en-GB"/>
              </w:rPr>
            </w:pPr>
          </w:p>
          <w:p w14:paraId="5B9879AC" w14:textId="04BD77D5" w:rsidR="005862AD" w:rsidRDefault="005862AD" w:rsidP="00CC54BD">
            <w:pPr>
              <w:pStyle w:val="ListParagraph"/>
              <w:numPr>
                <w:ilvl w:val="1"/>
                <w:numId w:val="4"/>
              </w:numPr>
              <w:tabs>
                <w:tab w:val="center" w:pos="4320"/>
                <w:tab w:val="right" w:pos="8640"/>
              </w:tabs>
              <w:jc w:val="both"/>
              <w:rPr>
                <w:rFonts w:eastAsia="Times New Roman" w:cs="Calibri"/>
                <w:spacing w:val="-3"/>
                <w:sz w:val="18"/>
                <w:szCs w:val="18"/>
                <w:lang w:val="en-GB" w:eastAsia="en-GB"/>
              </w:rPr>
            </w:pPr>
            <w:r w:rsidRPr="00846B8F">
              <w:rPr>
                <w:rFonts w:eastAsia="Times New Roman" w:cs="Calibri"/>
                <w:spacing w:val="-3"/>
                <w:sz w:val="18"/>
                <w:szCs w:val="18"/>
                <w:lang w:val="en-GB" w:eastAsia="en-GB"/>
              </w:rPr>
              <w:t>General Overview of services required/results</w:t>
            </w:r>
          </w:p>
          <w:p w14:paraId="73AAD7C1" w14:textId="77777777" w:rsidR="00846B8F" w:rsidRPr="00846B8F" w:rsidRDefault="00846B8F">
            <w:pPr>
              <w:pStyle w:val="ListParagraph"/>
              <w:tabs>
                <w:tab w:val="center" w:pos="4320"/>
                <w:tab w:val="right" w:pos="8640"/>
              </w:tabs>
              <w:ind w:left="1440"/>
              <w:jc w:val="both"/>
              <w:rPr>
                <w:rFonts w:eastAsia="Times New Roman" w:cs="Calibri"/>
                <w:spacing w:val="-3"/>
                <w:sz w:val="18"/>
                <w:szCs w:val="18"/>
                <w:lang w:val="en-GB" w:eastAsia="en-GB"/>
              </w:rPr>
            </w:pPr>
          </w:p>
          <w:p w14:paraId="7695F8DC" w14:textId="662FF97B" w:rsidR="00AD0AB2" w:rsidRPr="00C85F65" w:rsidRDefault="00C85F65">
            <w:pPr>
              <w:jc w:val="both"/>
              <w:rPr>
                <w:rFonts w:asciiTheme="minorHAnsi" w:hAnsiTheme="minorHAnsi" w:cstheme="minorHAnsi"/>
                <w:color w:val="000000" w:themeColor="text1"/>
                <w:sz w:val="18"/>
                <w:szCs w:val="18"/>
              </w:rPr>
            </w:pPr>
            <w:r>
              <w:rPr>
                <w:rFonts w:cs="Calibri"/>
                <w:color w:val="0D0D0D" w:themeColor="text1" w:themeTint="F2"/>
                <w:sz w:val="18"/>
                <w:szCs w:val="18"/>
              </w:rPr>
              <w:t xml:space="preserve">Within this context, </w:t>
            </w:r>
            <w:r w:rsidR="00AD0AB2" w:rsidRPr="00A26181">
              <w:rPr>
                <w:rFonts w:cs="Calibri"/>
                <w:color w:val="0D0D0D" w:themeColor="text1" w:themeTint="F2"/>
                <w:sz w:val="18"/>
                <w:szCs w:val="18"/>
              </w:rPr>
              <w:t xml:space="preserve">UN Women Multi-Country Office (MCO) Caribbean is </w:t>
            </w:r>
            <w:r w:rsidR="00F523C2" w:rsidRPr="00A26181">
              <w:rPr>
                <w:rFonts w:cs="Calibri"/>
                <w:color w:val="0D0D0D" w:themeColor="text1" w:themeTint="F2"/>
                <w:sz w:val="18"/>
                <w:szCs w:val="18"/>
              </w:rPr>
              <w:t>seeking to</w:t>
            </w:r>
            <w:r w:rsidR="00AD0AB2" w:rsidRPr="00A26181">
              <w:rPr>
                <w:rFonts w:cs="Calibri"/>
                <w:color w:val="0D0D0D" w:themeColor="text1" w:themeTint="F2"/>
                <w:sz w:val="18"/>
                <w:szCs w:val="18"/>
              </w:rPr>
              <w:t xml:space="preserve"> partner with</w:t>
            </w:r>
            <w:r>
              <w:rPr>
                <w:rFonts w:cs="Calibri"/>
                <w:color w:val="0D0D0D" w:themeColor="text1" w:themeTint="F2"/>
                <w:sz w:val="18"/>
                <w:szCs w:val="18"/>
              </w:rPr>
              <w:t xml:space="preserve"> </w:t>
            </w:r>
            <w:r w:rsidRPr="00D24042">
              <w:rPr>
                <w:rFonts w:asciiTheme="minorHAnsi" w:hAnsiTheme="minorHAnsi" w:cstheme="minorHAnsi"/>
                <w:color w:val="000000" w:themeColor="text1"/>
                <w:sz w:val="18"/>
                <w:szCs w:val="18"/>
              </w:rPr>
              <w:t>C</w:t>
            </w:r>
            <w:r>
              <w:rPr>
                <w:rFonts w:asciiTheme="minorHAnsi" w:hAnsiTheme="minorHAnsi" w:cstheme="minorHAnsi"/>
                <w:color w:val="000000" w:themeColor="text1"/>
                <w:sz w:val="18"/>
                <w:szCs w:val="18"/>
              </w:rPr>
              <w:t xml:space="preserve">ivil </w:t>
            </w:r>
            <w:r w:rsidRPr="00D24042">
              <w:rPr>
                <w:rFonts w:asciiTheme="minorHAnsi" w:hAnsiTheme="minorHAnsi" w:cstheme="minorHAnsi"/>
                <w:color w:val="000000" w:themeColor="text1"/>
                <w:sz w:val="18"/>
                <w:szCs w:val="18"/>
              </w:rPr>
              <w:t>S</w:t>
            </w:r>
            <w:r>
              <w:rPr>
                <w:rFonts w:asciiTheme="minorHAnsi" w:hAnsiTheme="minorHAnsi" w:cstheme="minorHAnsi"/>
                <w:color w:val="000000" w:themeColor="text1"/>
                <w:sz w:val="18"/>
                <w:szCs w:val="18"/>
              </w:rPr>
              <w:t xml:space="preserve">ociety </w:t>
            </w:r>
            <w:r w:rsidRPr="00D24042">
              <w:rPr>
                <w:rFonts w:asciiTheme="minorHAnsi" w:hAnsiTheme="minorHAnsi" w:cstheme="minorHAnsi"/>
                <w:color w:val="000000" w:themeColor="text1"/>
                <w:sz w:val="18"/>
                <w:szCs w:val="18"/>
              </w:rPr>
              <w:t>O</w:t>
            </w:r>
            <w:r>
              <w:rPr>
                <w:rFonts w:asciiTheme="minorHAnsi" w:hAnsiTheme="minorHAnsi" w:cstheme="minorHAnsi"/>
                <w:color w:val="000000" w:themeColor="text1"/>
                <w:sz w:val="18"/>
                <w:szCs w:val="18"/>
              </w:rPr>
              <w:t>rganization</w:t>
            </w:r>
            <w:r w:rsidRPr="00D24042">
              <w:rPr>
                <w:rFonts w:asciiTheme="minorHAnsi" w:hAnsiTheme="minorHAnsi" w:cstheme="minorHAnsi"/>
                <w:color w:val="000000" w:themeColor="text1"/>
                <w:sz w:val="18"/>
                <w:szCs w:val="18"/>
              </w:rPr>
              <w:t>s</w:t>
            </w:r>
            <w:r>
              <w:rPr>
                <w:rFonts w:asciiTheme="minorHAnsi" w:hAnsiTheme="minorHAnsi" w:cstheme="minorHAnsi"/>
                <w:color w:val="000000" w:themeColor="text1"/>
                <w:sz w:val="18"/>
                <w:szCs w:val="18"/>
              </w:rPr>
              <w:t xml:space="preserve"> </w:t>
            </w:r>
            <w:r>
              <w:rPr>
                <w:rFonts w:cs="Calibri"/>
                <w:color w:val="0D0D0D" w:themeColor="text1" w:themeTint="F2"/>
                <w:sz w:val="18"/>
                <w:szCs w:val="18"/>
              </w:rPr>
              <w:t>(</w:t>
            </w:r>
            <w:r w:rsidR="00AD0AB2" w:rsidRPr="00A26181">
              <w:rPr>
                <w:rFonts w:cs="Calibri"/>
                <w:color w:val="0D0D0D" w:themeColor="text1" w:themeTint="F2"/>
                <w:sz w:val="18"/>
                <w:szCs w:val="18"/>
              </w:rPr>
              <w:t xml:space="preserve">CSOs) in </w:t>
            </w:r>
            <w:r w:rsidR="005B209D">
              <w:rPr>
                <w:rFonts w:cs="Calibri"/>
                <w:color w:val="0D0D0D" w:themeColor="text1" w:themeTint="F2"/>
                <w:sz w:val="18"/>
                <w:szCs w:val="18"/>
              </w:rPr>
              <w:t xml:space="preserve">Grenada, Guyana and </w:t>
            </w:r>
            <w:r w:rsidR="007B39E4">
              <w:rPr>
                <w:rFonts w:cs="Calibri"/>
                <w:color w:val="0D0D0D" w:themeColor="text1" w:themeTint="F2"/>
                <w:sz w:val="18"/>
                <w:szCs w:val="18"/>
              </w:rPr>
              <w:t>Trinidad and Tobago</w:t>
            </w:r>
            <w:r w:rsidR="00A34263">
              <w:rPr>
                <w:rFonts w:cs="Calibri"/>
                <w:color w:val="0D0D0D" w:themeColor="text1" w:themeTint="F2"/>
                <w:sz w:val="18"/>
                <w:szCs w:val="18"/>
              </w:rPr>
              <w:t xml:space="preserve">, </w:t>
            </w:r>
            <w:r w:rsidR="00587630">
              <w:rPr>
                <w:rFonts w:cs="Calibri"/>
                <w:color w:val="0D0D0D" w:themeColor="text1" w:themeTint="F2"/>
                <w:sz w:val="18"/>
                <w:szCs w:val="18"/>
              </w:rPr>
              <w:t>to</w:t>
            </w:r>
            <w:r w:rsidR="00A26181" w:rsidRPr="00A26181">
              <w:rPr>
                <w:rFonts w:cs="Calibri"/>
                <w:color w:val="0D0D0D" w:themeColor="text1" w:themeTint="F2"/>
                <w:sz w:val="18"/>
                <w:szCs w:val="18"/>
              </w:rPr>
              <w:t xml:space="preserve"> p</w:t>
            </w:r>
            <w:r w:rsidR="00A26181" w:rsidRPr="00A26181">
              <w:rPr>
                <w:rFonts w:cs="Calibri"/>
                <w:color w:val="000000"/>
                <w:sz w:val="18"/>
                <w:szCs w:val="18"/>
              </w:rPr>
              <w:t xml:space="preserve">rovide technical and financial assistance on social accountability for women's rights groups. </w:t>
            </w:r>
            <w:r w:rsidR="00AD0AB2" w:rsidRPr="00A26181">
              <w:rPr>
                <w:rFonts w:cs="Calibri"/>
                <w:color w:val="0D0D0D" w:themeColor="text1" w:themeTint="F2"/>
                <w:sz w:val="18"/>
                <w:szCs w:val="18"/>
              </w:rPr>
              <w:t xml:space="preserve">Groups that lead on shadow reporting processes will be </w:t>
            </w:r>
            <w:r w:rsidRPr="00A26181">
              <w:rPr>
                <w:rFonts w:cs="Calibri"/>
                <w:color w:val="0D0D0D" w:themeColor="text1" w:themeTint="F2"/>
                <w:sz w:val="18"/>
                <w:szCs w:val="18"/>
              </w:rPr>
              <w:t>prioritized</w:t>
            </w:r>
            <w:r w:rsidR="00AD0AB2" w:rsidRPr="00A26181">
              <w:rPr>
                <w:rFonts w:cs="Calibri"/>
                <w:color w:val="0D0D0D" w:themeColor="text1" w:themeTint="F2"/>
                <w:sz w:val="18"/>
                <w:szCs w:val="18"/>
              </w:rPr>
              <w:t>.</w:t>
            </w:r>
          </w:p>
          <w:p w14:paraId="771880E2" w14:textId="4FA544C9" w:rsidR="005862AD" w:rsidRPr="00F51B00" w:rsidRDefault="005862AD" w:rsidP="00AD0AB2">
            <w:pPr>
              <w:jc w:val="both"/>
              <w:rPr>
                <w:rFonts w:eastAsia="Times New Roman" w:cs="Calibri"/>
                <w:spacing w:val="-3"/>
                <w:sz w:val="18"/>
                <w:szCs w:val="18"/>
                <w:lang w:val="en-GB" w:eastAsia="en-GB"/>
              </w:rPr>
            </w:pPr>
          </w:p>
        </w:tc>
      </w:tr>
      <w:tr w:rsidR="005862AD" w:rsidRPr="000B480F" w14:paraId="599B63D5" w14:textId="77777777" w:rsidTr="00367137">
        <w:trPr>
          <w:trHeight w:val="800"/>
        </w:trPr>
        <w:tc>
          <w:tcPr>
            <w:tcW w:w="10080" w:type="dxa"/>
          </w:tcPr>
          <w:p w14:paraId="053AB144" w14:textId="1A5CFCC0" w:rsidR="005862AD" w:rsidRPr="00846B8F" w:rsidRDefault="005862AD" w:rsidP="00846B8F">
            <w:pPr>
              <w:pStyle w:val="ListParagraph"/>
              <w:numPr>
                <w:ilvl w:val="0"/>
                <w:numId w:val="4"/>
              </w:numPr>
              <w:tabs>
                <w:tab w:val="center" w:pos="4320"/>
                <w:tab w:val="right" w:pos="8640"/>
              </w:tabs>
              <w:jc w:val="both"/>
              <w:rPr>
                <w:rFonts w:asciiTheme="minorHAnsi" w:hAnsiTheme="minorHAnsi" w:cstheme="minorHAnsi"/>
                <w:sz w:val="18"/>
                <w:szCs w:val="18"/>
                <w:lang w:val="en-TT"/>
              </w:rPr>
            </w:pPr>
            <w:r w:rsidRPr="00846B8F">
              <w:rPr>
                <w:rFonts w:eastAsia="Times New Roman" w:cs="Calibri"/>
                <w:spacing w:val="-3"/>
                <w:sz w:val="18"/>
                <w:szCs w:val="18"/>
                <w:lang w:val="en-GB" w:eastAsia="en-GB"/>
              </w:rPr>
              <w:t xml:space="preserve"> </w:t>
            </w:r>
            <w:r w:rsidRPr="00846B8F">
              <w:rPr>
                <w:rFonts w:eastAsia="Times New Roman" w:cs="Calibri"/>
                <w:b/>
                <w:spacing w:val="-3"/>
                <w:sz w:val="18"/>
                <w:szCs w:val="18"/>
                <w:lang w:val="en-GB" w:eastAsia="en-GB"/>
              </w:rPr>
              <w:t xml:space="preserve">Description of required services/results </w:t>
            </w:r>
          </w:p>
          <w:p w14:paraId="719F7073" w14:textId="163DFC16" w:rsidR="00FE05AE" w:rsidRPr="009C25F9" w:rsidRDefault="00FE05AE" w:rsidP="00D23A07">
            <w:pPr>
              <w:shd w:val="clear" w:color="auto" w:fill="FFFFFF" w:themeFill="background1"/>
              <w:tabs>
                <w:tab w:val="left" w:pos="2280"/>
              </w:tabs>
              <w:jc w:val="both"/>
              <w:rPr>
                <w:rFonts w:asciiTheme="minorHAnsi" w:hAnsiTheme="minorHAnsi" w:cstheme="minorHAnsi"/>
                <w:sz w:val="18"/>
                <w:szCs w:val="18"/>
              </w:rPr>
            </w:pPr>
            <w:r w:rsidRPr="00D23A07">
              <w:rPr>
                <w:rFonts w:asciiTheme="minorHAnsi" w:hAnsiTheme="minorHAnsi" w:cstheme="minorHAnsi"/>
                <w:sz w:val="18"/>
                <w:szCs w:val="18"/>
              </w:rPr>
              <w:t>The Women’ Health and Life Experiences Survey</w:t>
            </w:r>
            <w:r w:rsidR="007210D5" w:rsidRPr="00D23A07">
              <w:rPr>
                <w:rFonts w:asciiTheme="minorHAnsi" w:hAnsiTheme="minorHAnsi" w:cstheme="minorHAnsi"/>
                <w:sz w:val="18"/>
                <w:szCs w:val="18"/>
              </w:rPr>
              <w:t xml:space="preserve">s </w:t>
            </w:r>
            <w:r w:rsidRPr="00D23A07">
              <w:rPr>
                <w:rFonts w:asciiTheme="minorHAnsi" w:hAnsiTheme="minorHAnsi" w:cstheme="minorHAnsi"/>
                <w:sz w:val="18"/>
                <w:szCs w:val="18"/>
              </w:rPr>
              <w:t>highlight the high prevalence o</w:t>
            </w:r>
            <w:r w:rsidR="007210D5" w:rsidRPr="00D23A07">
              <w:rPr>
                <w:rFonts w:asciiTheme="minorHAnsi" w:hAnsiTheme="minorHAnsi" w:cstheme="minorHAnsi"/>
                <w:sz w:val="18"/>
                <w:szCs w:val="18"/>
              </w:rPr>
              <w:t>f</w:t>
            </w:r>
            <w:r w:rsidRPr="00D23A07">
              <w:rPr>
                <w:rFonts w:asciiTheme="minorHAnsi" w:hAnsiTheme="minorHAnsi" w:cstheme="minorHAnsi"/>
                <w:sz w:val="18"/>
                <w:szCs w:val="18"/>
              </w:rPr>
              <w:t xml:space="preserve"> violence against women and girls</w:t>
            </w:r>
            <w:r w:rsidR="00D23A07">
              <w:rPr>
                <w:rFonts w:asciiTheme="minorHAnsi" w:hAnsiTheme="minorHAnsi" w:cstheme="minorHAnsi"/>
                <w:sz w:val="18"/>
                <w:szCs w:val="18"/>
              </w:rPr>
              <w:t xml:space="preserve"> </w:t>
            </w:r>
            <w:r w:rsidR="00D23A07" w:rsidRPr="00D23A07">
              <w:rPr>
                <w:rFonts w:asciiTheme="minorHAnsi" w:hAnsiTheme="minorHAnsi" w:cstheme="minorHAnsi"/>
                <w:sz w:val="18"/>
                <w:szCs w:val="18"/>
              </w:rPr>
              <w:t>in the Caribbean</w:t>
            </w:r>
            <w:r w:rsidR="00D23A07">
              <w:rPr>
                <w:rFonts w:asciiTheme="minorHAnsi" w:hAnsiTheme="minorHAnsi" w:cstheme="minorHAnsi"/>
                <w:sz w:val="18"/>
                <w:szCs w:val="18"/>
              </w:rPr>
              <w:t xml:space="preserve"> region</w:t>
            </w:r>
            <w:r w:rsidRPr="00D23A07">
              <w:rPr>
                <w:rFonts w:asciiTheme="minorHAnsi" w:hAnsiTheme="minorHAnsi" w:cstheme="minorHAnsi"/>
                <w:sz w:val="18"/>
                <w:szCs w:val="18"/>
              </w:rPr>
              <w:t xml:space="preserve">. </w:t>
            </w:r>
            <w:r w:rsidR="007210D5" w:rsidRPr="00D23A07">
              <w:rPr>
                <w:rFonts w:asciiTheme="minorHAnsi" w:hAnsiTheme="minorHAnsi" w:cstheme="minorHAnsi"/>
                <w:sz w:val="18"/>
                <w:szCs w:val="18"/>
              </w:rPr>
              <w:t xml:space="preserve">While social accountability grants tend to focus on funding unmet needs and </w:t>
            </w:r>
            <w:r w:rsidR="007210D5" w:rsidRPr="009C25F9">
              <w:rPr>
                <w:rFonts w:asciiTheme="minorHAnsi" w:hAnsiTheme="minorHAnsi" w:cstheme="minorHAnsi"/>
                <w:sz w:val="18"/>
                <w:szCs w:val="18"/>
              </w:rPr>
              <w:t xml:space="preserve">replicating and scaling up successful initiatives,  social accountability grants under the Spotlight Initiative Project are designed to focus on preventing and responding to violence against women and girls (with a focus on sexual violence) in the hinterland and rural areas. </w:t>
            </w:r>
          </w:p>
          <w:p w14:paraId="556C5737" w14:textId="385AAD5A" w:rsidR="007210D5" w:rsidRPr="009C25F9" w:rsidRDefault="007210D5" w:rsidP="00D23A07">
            <w:pPr>
              <w:shd w:val="clear" w:color="auto" w:fill="FFFFFF" w:themeFill="background1"/>
              <w:tabs>
                <w:tab w:val="left" w:pos="2280"/>
              </w:tabs>
              <w:jc w:val="both"/>
              <w:rPr>
                <w:rFonts w:asciiTheme="minorHAnsi" w:hAnsiTheme="minorHAnsi" w:cstheme="minorHAnsi"/>
                <w:sz w:val="18"/>
                <w:szCs w:val="18"/>
              </w:rPr>
            </w:pPr>
          </w:p>
          <w:p w14:paraId="58AF3DA0" w14:textId="612705DF" w:rsidR="00BA1AD6" w:rsidRPr="00D23A07" w:rsidRDefault="007210D5" w:rsidP="00D23A07">
            <w:pPr>
              <w:autoSpaceDE w:val="0"/>
              <w:autoSpaceDN w:val="0"/>
              <w:adjustRightInd w:val="0"/>
              <w:jc w:val="both"/>
              <w:rPr>
                <w:rFonts w:asciiTheme="minorHAnsi" w:hAnsiTheme="minorHAnsi" w:cstheme="minorHAnsi"/>
                <w:sz w:val="18"/>
                <w:szCs w:val="18"/>
                <w:lang w:val="en-GB"/>
              </w:rPr>
            </w:pPr>
            <w:r w:rsidRPr="009C25F9">
              <w:rPr>
                <w:rFonts w:asciiTheme="minorHAnsi" w:hAnsiTheme="minorHAnsi" w:cstheme="minorHAnsi"/>
                <w:sz w:val="18"/>
                <w:szCs w:val="18"/>
              </w:rPr>
              <w:t xml:space="preserve">The provision of </w:t>
            </w:r>
            <w:r w:rsidR="00FE05AE" w:rsidRPr="00D23A07">
              <w:rPr>
                <w:rFonts w:asciiTheme="minorHAnsi" w:hAnsiTheme="minorHAnsi" w:cstheme="minorHAnsi"/>
                <w:sz w:val="18"/>
                <w:szCs w:val="18"/>
                <w:lang w:val="en-GB"/>
              </w:rPr>
              <w:t>social accountability grants</w:t>
            </w:r>
            <w:r w:rsidR="00D23A07" w:rsidRPr="00D23A07">
              <w:rPr>
                <w:rFonts w:asciiTheme="minorHAnsi" w:hAnsiTheme="minorHAnsi" w:cstheme="minorHAnsi"/>
                <w:sz w:val="18"/>
                <w:szCs w:val="18"/>
                <w:lang w:val="en-GB"/>
              </w:rPr>
              <w:t xml:space="preserve"> to CSOs</w:t>
            </w:r>
            <w:r w:rsidR="00FE05AE" w:rsidRPr="00D23A07">
              <w:rPr>
                <w:rFonts w:asciiTheme="minorHAnsi" w:hAnsiTheme="minorHAnsi" w:cstheme="minorHAnsi"/>
                <w:sz w:val="18"/>
                <w:szCs w:val="18"/>
                <w:lang w:val="en-GB"/>
              </w:rPr>
              <w:t xml:space="preserve"> </w:t>
            </w:r>
            <w:r w:rsidRPr="00D23A07">
              <w:rPr>
                <w:rFonts w:asciiTheme="minorHAnsi" w:hAnsiTheme="minorHAnsi" w:cstheme="minorHAnsi"/>
                <w:sz w:val="18"/>
                <w:szCs w:val="18"/>
                <w:lang w:val="en-GB"/>
              </w:rPr>
              <w:t>are intended to enable</w:t>
            </w:r>
            <w:r w:rsidR="00FE05AE" w:rsidRPr="00D23A07">
              <w:rPr>
                <w:rFonts w:asciiTheme="minorHAnsi" w:hAnsiTheme="minorHAnsi" w:cstheme="minorHAnsi"/>
                <w:sz w:val="18"/>
                <w:szCs w:val="18"/>
                <w:lang w:val="en-GB"/>
              </w:rPr>
              <w:t xml:space="preserve"> women's rights groups </w:t>
            </w:r>
            <w:r w:rsidRPr="00D23A07">
              <w:rPr>
                <w:rFonts w:asciiTheme="minorHAnsi" w:hAnsiTheme="minorHAnsi" w:cstheme="minorHAnsi"/>
                <w:sz w:val="18"/>
                <w:szCs w:val="18"/>
                <w:lang w:val="en-GB"/>
              </w:rPr>
              <w:t>to</w:t>
            </w:r>
            <w:r w:rsidR="00FE05AE" w:rsidRPr="00D23A07">
              <w:rPr>
                <w:rFonts w:asciiTheme="minorHAnsi" w:hAnsiTheme="minorHAnsi" w:cstheme="minorHAnsi"/>
                <w:sz w:val="18"/>
                <w:szCs w:val="18"/>
                <w:lang w:val="en-GB"/>
              </w:rPr>
              <w:t xml:space="preserve"> meaningful</w:t>
            </w:r>
            <w:r w:rsidRPr="00D23A07">
              <w:rPr>
                <w:rFonts w:asciiTheme="minorHAnsi" w:hAnsiTheme="minorHAnsi" w:cstheme="minorHAnsi"/>
                <w:sz w:val="18"/>
                <w:szCs w:val="18"/>
                <w:lang w:val="en-GB"/>
              </w:rPr>
              <w:t>ly</w:t>
            </w:r>
            <w:r w:rsidRPr="00D23A07">
              <w:rPr>
                <w:rFonts w:asciiTheme="minorHAnsi" w:hAnsiTheme="minorHAnsi" w:cstheme="minorHAnsi"/>
                <w:sz w:val="18"/>
                <w:szCs w:val="18"/>
              </w:rPr>
              <w:t xml:space="preserve"> </w:t>
            </w:r>
            <w:r w:rsidR="00FE05AE" w:rsidRPr="00D23A07">
              <w:rPr>
                <w:rFonts w:asciiTheme="minorHAnsi" w:hAnsiTheme="minorHAnsi" w:cstheme="minorHAnsi"/>
                <w:sz w:val="18"/>
                <w:szCs w:val="18"/>
                <w:lang w:val="en-GB"/>
              </w:rPr>
              <w:t>participat</w:t>
            </w:r>
            <w:r w:rsidRPr="00D23A07">
              <w:rPr>
                <w:rFonts w:asciiTheme="minorHAnsi" w:hAnsiTheme="minorHAnsi" w:cstheme="minorHAnsi"/>
                <w:sz w:val="18"/>
                <w:szCs w:val="18"/>
                <w:lang w:val="en-GB"/>
              </w:rPr>
              <w:t>e</w:t>
            </w:r>
            <w:r w:rsidR="00FE05AE" w:rsidRPr="00D23A07">
              <w:rPr>
                <w:rFonts w:asciiTheme="minorHAnsi" w:hAnsiTheme="minorHAnsi" w:cstheme="minorHAnsi"/>
                <w:sz w:val="18"/>
                <w:szCs w:val="18"/>
                <w:lang w:val="en-GB"/>
              </w:rPr>
              <w:t xml:space="preserve"> in </w:t>
            </w:r>
            <w:r w:rsidRPr="00D23A07">
              <w:rPr>
                <w:rFonts w:asciiTheme="minorHAnsi" w:hAnsiTheme="minorHAnsi" w:cstheme="minorHAnsi"/>
                <w:sz w:val="18"/>
                <w:szCs w:val="18"/>
                <w:lang w:val="en-GB"/>
              </w:rPr>
              <w:t>national accountability processes on gender-based and family violence</w:t>
            </w:r>
            <w:r w:rsidR="00D23A07" w:rsidRPr="00D23A07">
              <w:rPr>
                <w:rFonts w:asciiTheme="minorHAnsi" w:hAnsiTheme="minorHAnsi" w:cstheme="minorHAnsi"/>
                <w:sz w:val="18"/>
                <w:szCs w:val="18"/>
                <w:lang w:val="en-GB"/>
              </w:rPr>
              <w:t xml:space="preserve"> through tracking and strategically engaging on social accountability for legislation and the conduct of service providers to specific at risk groups including at-risk youth.</w:t>
            </w:r>
            <w:r w:rsidR="00D23A07">
              <w:rPr>
                <w:rFonts w:asciiTheme="minorHAnsi" w:hAnsiTheme="minorHAnsi" w:cstheme="minorHAnsi"/>
                <w:sz w:val="18"/>
                <w:szCs w:val="18"/>
                <w:lang w:val="en-GB"/>
              </w:rPr>
              <w:t xml:space="preserve"> </w:t>
            </w:r>
            <w:r w:rsidR="009C25F9">
              <w:rPr>
                <w:rFonts w:asciiTheme="minorHAnsi" w:hAnsiTheme="minorHAnsi" w:cstheme="minorHAnsi"/>
                <w:sz w:val="18"/>
                <w:szCs w:val="18"/>
                <w:lang w:val="en-GB"/>
              </w:rPr>
              <w:t xml:space="preserve">Through this initiative, </w:t>
            </w:r>
            <w:r w:rsidR="009C25F9">
              <w:rPr>
                <w:rFonts w:asciiTheme="minorHAnsi" w:hAnsiTheme="minorHAnsi" w:cstheme="minorHAnsi"/>
                <w:sz w:val="18"/>
                <w:szCs w:val="18"/>
              </w:rPr>
              <w:t>i</w:t>
            </w:r>
            <w:r w:rsidR="00DD6483" w:rsidRPr="00D23A07">
              <w:rPr>
                <w:rFonts w:asciiTheme="minorHAnsi" w:hAnsiTheme="minorHAnsi" w:cstheme="minorHAnsi"/>
                <w:sz w:val="18"/>
                <w:szCs w:val="18"/>
              </w:rPr>
              <w:t xml:space="preserve">t is expected that </w:t>
            </w:r>
            <w:r w:rsidR="00BA1AD6" w:rsidRPr="00D23A07">
              <w:rPr>
                <w:rFonts w:asciiTheme="minorHAnsi" w:hAnsiTheme="minorHAnsi" w:cstheme="minorHAnsi"/>
                <w:color w:val="000000"/>
                <w:sz w:val="18"/>
                <w:szCs w:val="18"/>
              </w:rPr>
              <w:t xml:space="preserve">Women's rights groups and relevant CSOs are better </w:t>
            </w:r>
            <w:r w:rsidR="00587630" w:rsidRPr="00D23A07">
              <w:rPr>
                <w:rFonts w:asciiTheme="minorHAnsi" w:hAnsiTheme="minorHAnsi" w:cstheme="minorHAnsi"/>
                <w:color w:val="000000"/>
                <w:sz w:val="18"/>
                <w:szCs w:val="18"/>
              </w:rPr>
              <w:t xml:space="preserve">equipped </w:t>
            </w:r>
            <w:r w:rsidR="00BA1AD6" w:rsidRPr="00D23A07">
              <w:rPr>
                <w:rFonts w:asciiTheme="minorHAnsi" w:hAnsiTheme="minorHAnsi" w:cstheme="minorHAnsi"/>
                <w:color w:val="000000"/>
                <w:sz w:val="18"/>
                <w:szCs w:val="18"/>
              </w:rPr>
              <w:t xml:space="preserve">to use social accountability mechanisms to support </w:t>
            </w:r>
            <w:r w:rsidR="009C25F9">
              <w:rPr>
                <w:rFonts w:asciiTheme="minorHAnsi" w:hAnsiTheme="minorHAnsi" w:cstheme="minorHAnsi"/>
                <w:color w:val="000000"/>
                <w:sz w:val="18"/>
                <w:szCs w:val="18"/>
              </w:rPr>
              <w:t xml:space="preserve">and strengthen </w:t>
            </w:r>
            <w:r w:rsidR="00BA1AD6" w:rsidRPr="00D23A07">
              <w:rPr>
                <w:rFonts w:asciiTheme="minorHAnsi" w:hAnsiTheme="minorHAnsi" w:cstheme="minorHAnsi"/>
                <w:color w:val="000000"/>
                <w:sz w:val="18"/>
                <w:szCs w:val="18"/>
              </w:rPr>
              <w:t>their advocacy and influence prevention and response to V</w:t>
            </w:r>
            <w:r w:rsidR="00C85F65" w:rsidRPr="00D23A07">
              <w:rPr>
                <w:rFonts w:asciiTheme="minorHAnsi" w:hAnsiTheme="minorHAnsi" w:cstheme="minorHAnsi"/>
                <w:color w:val="000000"/>
                <w:sz w:val="18"/>
                <w:szCs w:val="18"/>
              </w:rPr>
              <w:t xml:space="preserve">iolence </w:t>
            </w:r>
            <w:r w:rsidR="00BA1AD6" w:rsidRPr="00D23A07">
              <w:rPr>
                <w:rFonts w:asciiTheme="minorHAnsi" w:hAnsiTheme="minorHAnsi" w:cstheme="minorHAnsi"/>
                <w:color w:val="000000"/>
                <w:sz w:val="18"/>
                <w:szCs w:val="18"/>
              </w:rPr>
              <w:t>A</w:t>
            </w:r>
            <w:r w:rsidR="00C85F65" w:rsidRPr="00D23A07">
              <w:rPr>
                <w:rFonts w:asciiTheme="minorHAnsi" w:hAnsiTheme="minorHAnsi" w:cstheme="minorHAnsi"/>
                <w:color w:val="000000"/>
                <w:sz w:val="18"/>
                <w:szCs w:val="18"/>
              </w:rPr>
              <w:t xml:space="preserve">gainst </w:t>
            </w:r>
            <w:r w:rsidR="00BA1AD6" w:rsidRPr="00D23A07">
              <w:rPr>
                <w:rFonts w:asciiTheme="minorHAnsi" w:hAnsiTheme="minorHAnsi" w:cstheme="minorHAnsi"/>
                <w:color w:val="000000"/>
                <w:sz w:val="18"/>
                <w:szCs w:val="18"/>
              </w:rPr>
              <w:t>W</w:t>
            </w:r>
            <w:r w:rsidR="00C85F65" w:rsidRPr="00D23A07">
              <w:rPr>
                <w:rFonts w:asciiTheme="minorHAnsi" w:hAnsiTheme="minorHAnsi" w:cstheme="minorHAnsi"/>
                <w:color w:val="000000"/>
                <w:sz w:val="18"/>
                <w:szCs w:val="18"/>
              </w:rPr>
              <w:t xml:space="preserve">omen and </w:t>
            </w:r>
            <w:r w:rsidR="00BA1AD6" w:rsidRPr="00D23A07">
              <w:rPr>
                <w:rFonts w:asciiTheme="minorHAnsi" w:hAnsiTheme="minorHAnsi" w:cstheme="minorHAnsi"/>
                <w:color w:val="000000"/>
                <w:sz w:val="18"/>
                <w:szCs w:val="18"/>
              </w:rPr>
              <w:t>G</w:t>
            </w:r>
            <w:r w:rsidR="00C85F65" w:rsidRPr="00D23A07">
              <w:rPr>
                <w:rFonts w:asciiTheme="minorHAnsi" w:hAnsiTheme="minorHAnsi" w:cstheme="minorHAnsi"/>
                <w:color w:val="000000"/>
                <w:sz w:val="18"/>
                <w:szCs w:val="18"/>
              </w:rPr>
              <w:t>irls</w:t>
            </w:r>
            <w:r w:rsidR="00BA1AD6" w:rsidRPr="00D23A07">
              <w:rPr>
                <w:rFonts w:asciiTheme="minorHAnsi" w:hAnsiTheme="minorHAnsi" w:cstheme="minorHAnsi"/>
                <w:color w:val="000000"/>
                <w:sz w:val="18"/>
                <w:szCs w:val="18"/>
              </w:rPr>
              <w:t xml:space="preserve">, including family violence, and </w:t>
            </w:r>
            <w:r w:rsidR="00C85F65" w:rsidRPr="00D23A07">
              <w:rPr>
                <w:rFonts w:asciiTheme="minorHAnsi" w:hAnsiTheme="minorHAnsi" w:cstheme="minorHAnsi"/>
                <w:color w:val="000000"/>
                <w:sz w:val="18"/>
                <w:szCs w:val="18"/>
              </w:rPr>
              <w:t>Gender Equality and Women Empowerment (GEWE)</w:t>
            </w:r>
            <w:r w:rsidR="00BA1AD6" w:rsidRPr="00D23A07">
              <w:rPr>
                <w:rFonts w:asciiTheme="minorHAnsi" w:hAnsiTheme="minorHAnsi" w:cstheme="minorHAnsi"/>
                <w:color w:val="000000"/>
                <w:sz w:val="18"/>
                <w:szCs w:val="18"/>
              </w:rPr>
              <w:t xml:space="preserve"> more broadly</w:t>
            </w:r>
            <w:r w:rsidR="00810322" w:rsidRPr="00D23A07">
              <w:rPr>
                <w:rFonts w:asciiTheme="minorHAnsi" w:hAnsiTheme="minorHAnsi" w:cstheme="minorHAnsi"/>
                <w:color w:val="000000"/>
                <w:sz w:val="18"/>
                <w:szCs w:val="18"/>
              </w:rPr>
              <w:t>.</w:t>
            </w:r>
          </w:p>
          <w:p w14:paraId="47B67A6B" w14:textId="77777777" w:rsidR="00944AA3" w:rsidRPr="00226E55" w:rsidRDefault="00944AA3" w:rsidP="00376532">
            <w:pPr>
              <w:jc w:val="both"/>
              <w:rPr>
                <w:rFonts w:asciiTheme="minorHAnsi" w:hAnsiTheme="minorHAnsi" w:cstheme="minorHAnsi"/>
                <w:color w:val="000000" w:themeColor="text1"/>
                <w:sz w:val="18"/>
                <w:szCs w:val="18"/>
              </w:rPr>
            </w:pPr>
          </w:p>
          <w:p w14:paraId="16F6BB33" w14:textId="088D4586" w:rsidR="007661A4" w:rsidRDefault="005862AD" w:rsidP="00DD6483">
            <w:pPr>
              <w:jc w:val="both"/>
              <w:rPr>
                <w:rFonts w:cstheme="minorHAnsi"/>
                <w:sz w:val="18"/>
                <w:szCs w:val="18"/>
                <w:lang w:val="en-TT"/>
              </w:rPr>
            </w:pPr>
            <w:r w:rsidRPr="00DD6483">
              <w:rPr>
                <w:rFonts w:cstheme="minorHAnsi"/>
                <w:color w:val="000000" w:themeColor="text1"/>
                <w:sz w:val="18"/>
                <w:szCs w:val="18"/>
              </w:rPr>
              <w:t xml:space="preserve">With this in mind, </w:t>
            </w:r>
            <w:r w:rsidRPr="00DD6483">
              <w:rPr>
                <w:rFonts w:cstheme="minorHAnsi"/>
                <w:sz w:val="18"/>
                <w:szCs w:val="18"/>
              </w:rPr>
              <w:t>resources</w:t>
            </w:r>
            <w:r w:rsidRPr="00DD6483">
              <w:rPr>
                <w:rFonts w:cstheme="minorHAnsi"/>
                <w:iCs/>
                <w:position w:val="1"/>
                <w:sz w:val="18"/>
                <w:szCs w:val="18"/>
              </w:rPr>
              <w:t xml:space="preserve"> </w:t>
            </w:r>
            <w:r w:rsidR="00C85F65" w:rsidRPr="00D24042">
              <w:rPr>
                <w:rFonts w:asciiTheme="minorHAnsi" w:hAnsiTheme="minorHAnsi" w:cstheme="minorHAnsi"/>
                <w:iCs/>
                <w:color w:val="000000" w:themeColor="text1"/>
                <w:position w:val="1"/>
                <w:sz w:val="18"/>
                <w:szCs w:val="18"/>
              </w:rPr>
              <w:t>being made available under the</w:t>
            </w:r>
            <w:r w:rsidR="00C85F65">
              <w:rPr>
                <w:rFonts w:asciiTheme="minorHAnsi" w:hAnsiTheme="minorHAnsi" w:cstheme="minorHAnsi"/>
                <w:iCs/>
                <w:color w:val="000000" w:themeColor="text1"/>
                <w:position w:val="1"/>
                <w:sz w:val="18"/>
                <w:szCs w:val="18"/>
              </w:rPr>
              <w:t xml:space="preserve"> respective</w:t>
            </w:r>
            <w:r w:rsidR="00C85F65" w:rsidRPr="00D24042">
              <w:rPr>
                <w:rFonts w:asciiTheme="minorHAnsi" w:hAnsiTheme="minorHAnsi" w:cstheme="minorHAnsi"/>
                <w:iCs/>
                <w:color w:val="000000" w:themeColor="text1"/>
                <w:position w:val="1"/>
                <w:sz w:val="18"/>
                <w:szCs w:val="18"/>
              </w:rPr>
              <w:t xml:space="preserve"> </w:t>
            </w:r>
            <w:r w:rsidR="00F360E9">
              <w:rPr>
                <w:rFonts w:asciiTheme="minorHAnsi" w:hAnsiTheme="minorHAnsi" w:cstheme="minorHAnsi"/>
                <w:iCs/>
                <w:color w:val="000000" w:themeColor="text1"/>
                <w:position w:val="1"/>
                <w:sz w:val="18"/>
                <w:szCs w:val="18"/>
              </w:rPr>
              <w:t xml:space="preserve">Country </w:t>
            </w:r>
            <w:r w:rsidR="00C85F65" w:rsidRPr="00D24042">
              <w:rPr>
                <w:rFonts w:asciiTheme="minorHAnsi" w:hAnsiTheme="minorHAnsi" w:cstheme="minorHAnsi"/>
                <w:iCs/>
                <w:color w:val="000000" w:themeColor="text1"/>
                <w:position w:val="1"/>
                <w:sz w:val="18"/>
                <w:szCs w:val="18"/>
              </w:rPr>
              <w:t>S</w:t>
            </w:r>
            <w:r w:rsidR="00C85F65">
              <w:rPr>
                <w:rFonts w:asciiTheme="minorHAnsi" w:hAnsiTheme="minorHAnsi" w:cstheme="minorHAnsi"/>
                <w:iCs/>
                <w:color w:val="000000" w:themeColor="text1"/>
                <w:position w:val="1"/>
                <w:sz w:val="18"/>
                <w:szCs w:val="18"/>
              </w:rPr>
              <w:t xml:space="preserve">potlight Projects </w:t>
            </w:r>
            <w:r w:rsidR="00C85F65" w:rsidRPr="00D24042">
              <w:rPr>
                <w:rFonts w:asciiTheme="minorHAnsi" w:hAnsiTheme="minorHAnsi" w:cstheme="minorHAnsi"/>
                <w:color w:val="000000" w:themeColor="text1"/>
                <w:sz w:val="18"/>
                <w:szCs w:val="18"/>
                <w:lang w:val="en-TT"/>
              </w:rPr>
              <w:t xml:space="preserve">for </w:t>
            </w:r>
            <w:r w:rsidR="00C85F65">
              <w:rPr>
                <w:rFonts w:asciiTheme="minorHAnsi" w:hAnsiTheme="minorHAnsi" w:cstheme="minorHAnsi"/>
                <w:color w:val="000000" w:themeColor="text1"/>
                <w:sz w:val="18"/>
                <w:szCs w:val="18"/>
                <w:lang w:val="en-TT"/>
              </w:rPr>
              <w:t>CSOs</w:t>
            </w:r>
            <w:r w:rsidR="00C85F65" w:rsidRPr="00D24042">
              <w:rPr>
                <w:rFonts w:asciiTheme="minorHAnsi" w:hAnsiTheme="minorHAnsi" w:cstheme="minorHAnsi"/>
                <w:color w:val="000000" w:themeColor="text1"/>
                <w:sz w:val="18"/>
                <w:szCs w:val="18"/>
                <w:lang w:val="en-TT"/>
              </w:rPr>
              <w:t xml:space="preserve"> </w:t>
            </w:r>
            <w:r w:rsidR="00C85F65">
              <w:rPr>
                <w:rFonts w:asciiTheme="minorHAnsi" w:hAnsiTheme="minorHAnsi" w:cstheme="minorHAnsi"/>
                <w:color w:val="000000" w:themeColor="text1"/>
                <w:sz w:val="18"/>
                <w:szCs w:val="18"/>
                <w:lang w:val="en-TT"/>
              </w:rPr>
              <w:t>are as follows:</w:t>
            </w:r>
          </w:p>
          <w:p w14:paraId="2B2364B8" w14:textId="77777777" w:rsidR="007661A4" w:rsidRPr="00A64AAA" w:rsidRDefault="007661A4" w:rsidP="00DD6483">
            <w:pPr>
              <w:jc w:val="both"/>
              <w:rPr>
                <w:rFonts w:cs="Calibri"/>
                <w:sz w:val="18"/>
                <w:szCs w:val="18"/>
                <w:lang w:val="en-TT"/>
              </w:rPr>
            </w:pPr>
          </w:p>
          <w:p w14:paraId="3A10A8CA" w14:textId="31191687" w:rsidR="005B209D" w:rsidRPr="00367137" w:rsidRDefault="00B424D7" w:rsidP="00367137">
            <w:pPr>
              <w:pStyle w:val="ListParagraph"/>
              <w:numPr>
                <w:ilvl w:val="0"/>
                <w:numId w:val="31"/>
              </w:numPr>
              <w:jc w:val="both"/>
              <w:rPr>
                <w:rFonts w:ascii="Arial" w:hAnsi="Arial" w:cs="Arial"/>
                <w:sz w:val="18"/>
                <w:szCs w:val="18"/>
                <w:lang w:val="en-TT"/>
              </w:rPr>
            </w:pPr>
            <w:r w:rsidRPr="00367137">
              <w:rPr>
                <w:rFonts w:cstheme="minorHAnsi"/>
                <w:sz w:val="18"/>
                <w:szCs w:val="18"/>
                <w:lang w:val="en-TT"/>
              </w:rPr>
              <w:t>Provi</w:t>
            </w:r>
            <w:r w:rsidR="00C85F65" w:rsidRPr="00367137">
              <w:rPr>
                <w:rFonts w:cstheme="minorHAnsi"/>
                <w:sz w:val="18"/>
                <w:szCs w:val="18"/>
                <w:lang w:val="en-TT"/>
              </w:rPr>
              <w:t>sion of</w:t>
            </w:r>
            <w:r w:rsidRPr="00367137">
              <w:rPr>
                <w:rFonts w:cstheme="minorHAnsi"/>
                <w:sz w:val="18"/>
                <w:szCs w:val="18"/>
                <w:lang w:val="en-TT"/>
              </w:rPr>
              <w:t xml:space="preserve"> social accountability grants and technical assistance for</w:t>
            </w:r>
            <w:r w:rsidRPr="00367137">
              <w:rPr>
                <w:rFonts w:cs="Calibri"/>
                <w:color w:val="000000"/>
                <w:sz w:val="18"/>
                <w:szCs w:val="18"/>
              </w:rPr>
              <w:t xml:space="preserve"> </w:t>
            </w:r>
            <w:r w:rsidR="000732ED" w:rsidRPr="00367137">
              <w:rPr>
                <w:rFonts w:cs="Calibri"/>
                <w:color w:val="000000"/>
                <w:sz w:val="18"/>
                <w:szCs w:val="18"/>
              </w:rPr>
              <w:t>women's rights</w:t>
            </w:r>
            <w:r w:rsidR="0092413D">
              <w:rPr>
                <w:rFonts w:cs="Calibri"/>
                <w:color w:val="000000"/>
                <w:sz w:val="18"/>
                <w:szCs w:val="18"/>
              </w:rPr>
              <w:t>/advocacy</w:t>
            </w:r>
            <w:r w:rsidR="000732ED" w:rsidRPr="00367137">
              <w:rPr>
                <w:rFonts w:cs="Calibri"/>
                <w:color w:val="000000"/>
                <w:sz w:val="18"/>
                <w:szCs w:val="18"/>
              </w:rPr>
              <w:t xml:space="preserve"> groups </w:t>
            </w:r>
            <w:r w:rsidR="0092413D">
              <w:rPr>
                <w:rFonts w:cs="Calibri"/>
                <w:color w:val="000000"/>
                <w:sz w:val="18"/>
                <w:szCs w:val="18"/>
              </w:rPr>
              <w:t xml:space="preserve">for activities </w:t>
            </w:r>
            <w:r w:rsidR="000732ED" w:rsidRPr="00367137">
              <w:rPr>
                <w:rFonts w:cs="Calibri"/>
                <w:color w:val="000000"/>
                <w:sz w:val="18"/>
                <w:szCs w:val="18"/>
              </w:rPr>
              <w:t xml:space="preserve">including meaningful participation in national, regional and international accountability platforms/processes </w:t>
            </w:r>
            <w:r w:rsidR="000732ED" w:rsidRPr="00367137">
              <w:rPr>
                <w:rFonts w:cs="Calibri"/>
                <w:sz w:val="18"/>
                <w:szCs w:val="18"/>
              </w:rPr>
              <w:t>and to engage in</w:t>
            </w:r>
            <w:r w:rsidR="00D26B29" w:rsidRPr="00367137">
              <w:rPr>
                <w:rFonts w:cs="Calibri"/>
                <w:sz w:val="18"/>
                <w:szCs w:val="18"/>
              </w:rPr>
              <w:t xml:space="preserve"> the</w:t>
            </w:r>
            <w:r w:rsidR="000732ED" w:rsidRPr="00367137">
              <w:rPr>
                <w:rFonts w:cs="Calibri"/>
                <w:sz w:val="18"/>
                <w:szCs w:val="18"/>
              </w:rPr>
              <w:t xml:space="preserve"> C</w:t>
            </w:r>
            <w:r w:rsidR="00D26B29" w:rsidRPr="00367137">
              <w:rPr>
                <w:rFonts w:cs="Calibri"/>
                <w:sz w:val="18"/>
                <w:szCs w:val="18"/>
              </w:rPr>
              <w:t xml:space="preserve">onvention on the </w:t>
            </w:r>
            <w:r w:rsidR="000732ED" w:rsidRPr="00367137">
              <w:rPr>
                <w:rFonts w:cs="Calibri"/>
                <w:sz w:val="18"/>
                <w:szCs w:val="18"/>
              </w:rPr>
              <w:t>E</w:t>
            </w:r>
            <w:r w:rsidR="00D26B29" w:rsidRPr="00367137">
              <w:rPr>
                <w:rFonts w:cs="Calibri"/>
                <w:sz w:val="18"/>
                <w:szCs w:val="18"/>
              </w:rPr>
              <w:t>limination of All Forms of Discrimination Against Women (CE</w:t>
            </w:r>
            <w:r w:rsidR="000732ED" w:rsidRPr="00367137">
              <w:rPr>
                <w:rFonts w:cs="Calibri"/>
                <w:sz w:val="18"/>
                <w:szCs w:val="18"/>
              </w:rPr>
              <w:t>DAW</w:t>
            </w:r>
            <w:r w:rsidR="00D26B29" w:rsidRPr="00367137">
              <w:rPr>
                <w:rFonts w:cs="Calibri"/>
                <w:sz w:val="18"/>
                <w:szCs w:val="18"/>
              </w:rPr>
              <w:t>)</w:t>
            </w:r>
            <w:r w:rsidR="000732ED" w:rsidRPr="00367137">
              <w:rPr>
                <w:rFonts w:cs="Calibri"/>
                <w:sz w:val="18"/>
                <w:szCs w:val="18"/>
              </w:rPr>
              <w:t xml:space="preserve">, </w:t>
            </w:r>
            <w:r w:rsidR="00D26B29" w:rsidRPr="00367137">
              <w:rPr>
                <w:rFonts w:cs="Calibri"/>
                <w:sz w:val="18"/>
                <w:szCs w:val="18"/>
              </w:rPr>
              <w:t>the Commission on the Status of Women (</w:t>
            </w:r>
            <w:r w:rsidR="000732ED" w:rsidRPr="00367137">
              <w:rPr>
                <w:rFonts w:cs="Calibri"/>
                <w:sz w:val="18"/>
                <w:szCs w:val="18"/>
              </w:rPr>
              <w:t>CSW</w:t>
            </w:r>
            <w:r w:rsidR="00D26B29" w:rsidRPr="00367137">
              <w:rPr>
                <w:rFonts w:cs="Calibri"/>
                <w:sz w:val="18"/>
                <w:szCs w:val="18"/>
              </w:rPr>
              <w:t>)</w:t>
            </w:r>
            <w:r w:rsidR="000732ED" w:rsidRPr="00367137">
              <w:rPr>
                <w:rFonts w:cs="Calibri"/>
                <w:sz w:val="18"/>
                <w:szCs w:val="18"/>
              </w:rPr>
              <w:t>, U</w:t>
            </w:r>
            <w:r w:rsidR="00D26B29" w:rsidRPr="00367137">
              <w:rPr>
                <w:rFonts w:cs="Calibri"/>
                <w:sz w:val="18"/>
                <w:szCs w:val="18"/>
              </w:rPr>
              <w:t xml:space="preserve">niversal </w:t>
            </w:r>
            <w:r w:rsidR="000732ED" w:rsidRPr="00367137">
              <w:rPr>
                <w:rFonts w:cs="Calibri"/>
                <w:sz w:val="18"/>
                <w:szCs w:val="18"/>
              </w:rPr>
              <w:t>P</w:t>
            </w:r>
            <w:r w:rsidR="00D26B29" w:rsidRPr="00367137">
              <w:rPr>
                <w:rFonts w:cs="Calibri"/>
                <w:sz w:val="18"/>
                <w:szCs w:val="18"/>
              </w:rPr>
              <w:t xml:space="preserve">eriodic </w:t>
            </w:r>
            <w:r w:rsidR="000732ED" w:rsidRPr="00367137">
              <w:rPr>
                <w:rFonts w:cs="Calibri"/>
                <w:sz w:val="18"/>
                <w:szCs w:val="18"/>
              </w:rPr>
              <w:t>R</w:t>
            </w:r>
            <w:r w:rsidR="00D26B29" w:rsidRPr="00367137">
              <w:rPr>
                <w:rFonts w:cs="Calibri"/>
                <w:sz w:val="18"/>
                <w:szCs w:val="18"/>
              </w:rPr>
              <w:t>eview (UPR)</w:t>
            </w:r>
            <w:r w:rsidR="000732ED" w:rsidRPr="00367137">
              <w:rPr>
                <w:rFonts w:cs="Calibri"/>
                <w:sz w:val="18"/>
                <w:szCs w:val="18"/>
              </w:rPr>
              <w:t xml:space="preserve">, </w:t>
            </w:r>
            <w:r w:rsidR="00D26B29" w:rsidRPr="00367137">
              <w:rPr>
                <w:rFonts w:cs="Calibri"/>
                <w:sz w:val="18"/>
                <w:szCs w:val="18"/>
              </w:rPr>
              <w:t>International Conference on Population and Development (</w:t>
            </w:r>
            <w:r w:rsidR="000732ED" w:rsidRPr="00367137">
              <w:rPr>
                <w:rFonts w:cs="Calibri"/>
                <w:sz w:val="18"/>
                <w:szCs w:val="18"/>
              </w:rPr>
              <w:t>ICPD</w:t>
            </w:r>
            <w:r w:rsidR="00D26B29" w:rsidRPr="00367137">
              <w:rPr>
                <w:rFonts w:cs="Calibri"/>
                <w:sz w:val="18"/>
                <w:szCs w:val="18"/>
              </w:rPr>
              <w:t>)</w:t>
            </w:r>
            <w:r w:rsidR="000732ED" w:rsidRPr="00367137">
              <w:rPr>
                <w:rFonts w:cs="Calibri"/>
                <w:sz w:val="18"/>
                <w:szCs w:val="18"/>
              </w:rPr>
              <w:t xml:space="preserve"> an</w:t>
            </w:r>
            <w:r w:rsidR="00BA1AD6" w:rsidRPr="00367137">
              <w:rPr>
                <w:rFonts w:cs="Calibri"/>
                <w:sz w:val="18"/>
                <w:szCs w:val="18"/>
              </w:rPr>
              <w:t>d C</w:t>
            </w:r>
            <w:r w:rsidR="00D26B29" w:rsidRPr="00367137">
              <w:rPr>
                <w:rFonts w:cs="Calibri"/>
                <w:sz w:val="18"/>
                <w:szCs w:val="18"/>
              </w:rPr>
              <w:t xml:space="preserve">ommittee on the </w:t>
            </w:r>
            <w:r w:rsidR="00BA1AD6" w:rsidRPr="00367137">
              <w:rPr>
                <w:rFonts w:cs="Calibri"/>
                <w:sz w:val="18"/>
                <w:szCs w:val="18"/>
              </w:rPr>
              <w:t>R</w:t>
            </w:r>
            <w:r w:rsidR="00D26B29" w:rsidRPr="00367137">
              <w:rPr>
                <w:rFonts w:cs="Calibri"/>
                <w:sz w:val="18"/>
                <w:szCs w:val="18"/>
              </w:rPr>
              <w:t xml:space="preserve">ights of the </w:t>
            </w:r>
            <w:r w:rsidR="00BA1AD6" w:rsidRPr="00367137">
              <w:rPr>
                <w:rFonts w:cs="Calibri"/>
                <w:sz w:val="18"/>
                <w:szCs w:val="18"/>
              </w:rPr>
              <w:t>C</w:t>
            </w:r>
            <w:r w:rsidR="00D26B29" w:rsidRPr="00367137">
              <w:rPr>
                <w:rFonts w:cs="Calibri"/>
                <w:sz w:val="18"/>
                <w:szCs w:val="18"/>
              </w:rPr>
              <w:t>hild (CRC)</w:t>
            </w:r>
            <w:r w:rsidR="00BA1AD6" w:rsidRPr="00367137">
              <w:rPr>
                <w:rFonts w:cs="Calibri"/>
                <w:sz w:val="18"/>
                <w:szCs w:val="18"/>
              </w:rPr>
              <w:t xml:space="preserve"> processes</w:t>
            </w:r>
            <w:r w:rsidR="00AD0AB2" w:rsidRPr="00367137">
              <w:rPr>
                <w:rFonts w:cs="Calibri"/>
                <w:color w:val="000000"/>
                <w:sz w:val="18"/>
                <w:szCs w:val="18"/>
                <w:shd w:val="clear" w:color="auto" w:fill="FFFFFF"/>
              </w:rPr>
              <w:t xml:space="preserve">. </w:t>
            </w:r>
            <w:r w:rsidR="0067660F" w:rsidRPr="00367137">
              <w:rPr>
                <w:rFonts w:cs="Calibri"/>
                <w:color w:val="000000"/>
                <w:sz w:val="18"/>
                <w:szCs w:val="18"/>
                <w:shd w:val="clear" w:color="auto" w:fill="FFFFFF"/>
              </w:rPr>
              <w:t>(</w:t>
            </w:r>
            <w:r w:rsidR="005B209D" w:rsidRPr="00367137">
              <w:rPr>
                <w:rFonts w:cs="Calibri"/>
                <w:color w:val="000000"/>
                <w:sz w:val="18"/>
                <w:szCs w:val="18"/>
                <w:shd w:val="clear" w:color="auto" w:fill="FFFFFF"/>
              </w:rPr>
              <w:t xml:space="preserve">Pillar 6, Activity 6.2.1 - </w:t>
            </w:r>
            <w:r w:rsidR="00A34263" w:rsidRPr="00F666A2">
              <w:rPr>
                <w:rFonts w:cs="Calibri"/>
                <w:b/>
                <w:bCs/>
                <w:color w:val="000000"/>
                <w:sz w:val="18"/>
                <w:szCs w:val="18"/>
                <w:shd w:val="clear" w:color="auto" w:fill="FFFFFF"/>
              </w:rPr>
              <w:t>3</w:t>
            </w:r>
            <w:r w:rsidR="00A83F5F" w:rsidRPr="00F666A2">
              <w:rPr>
                <w:rFonts w:cs="Calibri"/>
                <w:b/>
                <w:bCs/>
                <w:color w:val="000000"/>
                <w:sz w:val="18"/>
                <w:szCs w:val="18"/>
                <w:shd w:val="clear" w:color="auto" w:fill="FFFFFF"/>
              </w:rPr>
              <w:t xml:space="preserve"> Grant</w:t>
            </w:r>
            <w:r w:rsidR="00A34263" w:rsidRPr="00F666A2">
              <w:rPr>
                <w:rFonts w:cs="Calibri"/>
                <w:b/>
                <w:bCs/>
                <w:color w:val="000000"/>
                <w:sz w:val="18"/>
                <w:szCs w:val="18"/>
                <w:shd w:val="clear" w:color="auto" w:fill="FFFFFF"/>
              </w:rPr>
              <w:t xml:space="preserve">s </w:t>
            </w:r>
            <w:r w:rsidR="00B8678F">
              <w:rPr>
                <w:rFonts w:cs="Calibri"/>
                <w:b/>
                <w:bCs/>
                <w:color w:val="000000"/>
                <w:sz w:val="18"/>
                <w:szCs w:val="18"/>
                <w:shd w:val="clear" w:color="auto" w:fill="FFFFFF"/>
              </w:rPr>
              <w:t>up to</w:t>
            </w:r>
            <w:r w:rsidR="00A34263" w:rsidRPr="00F666A2">
              <w:rPr>
                <w:rFonts w:cs="Calibri"/>
                <w:b/>
                <w:bCs/>
                <w:color w:val="000000"/>
                <w:sz w:val="18"/>
                <w:szCs w:val="18"/>
                <w:shd w:val="clear" w:color="auto" w:fill="FFFFFF"/>
              </w:rPr>
              <w:t xml:space="preserve"> </w:t>
            </w:r>
            <w:r w:rsidR="00A83F5F" w:rsidRPr="00F666A2">
              <w:rPr>
                <w:rFonts w:cs="Calibri"/>
                <w:b/>
                <w:bCs/>
                <w:color w:val="000000"/>
                <w:sz w:val="18"/>
                <w:szCs w:val="18"/>
                <w:shd w:val="clear" w:color="auto" w:fill="FFFFFF"/>
              </w:rPr>
              <w:t>USD</w:t>
            </w:r>
            <w:r w:rsidR="00A34263" w:rsidRPr="00F666A2">
              <w:rPr>
                <w:rFonts w:cs="Calibri"/>
                <w:b/>
                <w:bCs/>
                <w:color w:val="000000"/>
                <w:sz w:val="18"/>
                <w:szCs w:val="18"/>
                <w:shd w:val="clear" w:color="auto" w:fill="FFFFFF"/>
              </w:rPr>
              <w:t>5,750</w:t>
            </w:r>
            <w:r w:rsidR="0067660F" w:rsidRPr="00F666A2">
              <w:rPr>
                <w:rFonts w:cs="Calibri"/>
                <w:b/>
                <w:bCs/>
                <w:color w:val="000000"/>
                <w:sz w:val="18"/>
                <w:szCs w:val="18"/>
                <w:shd w:val="clear" w:color="auto" w:fill="FFFFFF"/>
              </w:rPr>
              <w:t xml:space="preserve"> </w:t>
            </w:r>
            <w:r w:rsidR="002A7F9E" w:rsidRPr="00F666A2">
              <w:rPr>
                <w:rFonts w:cs="Calibri"/>
                <w:b/>
                <w:bCs/>
                <w:color w:val="000000"/>
                <w:sz w:val="18"/>
                <w:szCs w:val="18"/>
                <w:shd w:val="clear" w:color="auto" w:fill="FFFFFF"/>
              </w:rPr>
              <w:t xml:space="preserve">each </w:t>
            </w:r>
            <w:r w:rsidR="0067660F" w:rsidRPr="00F666A2">
              <w:rPr>
                <w:rFonts w:cs="Calibri"/>
                <w:b/>
                <w:bCs/>
                <w:color w:val="000000"/>
                <w:sz w:val="18"/>
                <w:szCs w:val="18"/>
                <w:shd w:val="clear" w:color="auto" w:fill="FFFFFF"/>
              </w:rPr>
              <w:t>– Grenada</w:t>
            </w:r>
            <w:r w:rsidR="0067660F" w:rsidRPr="00367137">
              <w:rPr>
                <w:rFonts w:cs="Calibri"/>
                <w:color w:val="000000"/>
                <w:sz w:val="18"/>
                <w:szCs w:val="18"/>
                <w:shd w:val="clear" w:color="auto" w:fill="FFFFFF"/>
              </w:rPr>
              <w:t>)</w:t>
            </w:r>
          </w:p>
          <w:p w14:paraId="6CA58ECF" w14:textId="57C8600D" w:rsidR="005B209D" w:rsidRPr="00367137" w:rsidRDefault="005B209D" w:rsidP="00367137">
            <w:pPr>
              <w:pStyle w:val="ListParagraph"/>
              <w:numPr>
                <w:ilvl w:val="0"/>
                <w:numId w:val="31"/>
              </w:numPr>
              <w:jc w:val="both"/>
              <w:rPr>
                <w:rFonts w:ascii="Arial" w:hAnsi="Arial" w:cs="Arial"/>
                <w:sz w:val="18"/>
                <w:szCs w:val="18"/>
                <w:lang w:val="en-TT"/>
              </w:rPr>
            </w:pPr>
            <w:r w:rsidRPr="00367137">
              <w:rPr>
                <w:sz w:val="18"/>
                <w:szCs w:val="18"/>
              </w:rPr>
              <w:t>Provi</w:t>
            </w:r>
            <w:r w:rsidR="00C85F65" w:rsidRPr="00367137">
              <w:rPr>
                <w:sz w:val="18"/>
                <w:szCs w:val="18"/>
              </w:rPr>
              <w:t>sion of</w:t>
            </w:r>
            <w:r w:rsidRPr="00367137">
              <w:rPr>
                <w:sz w:val="18"/>
                <w:szCs w:val="18"/>
              </w:rPr>
              <w:t xml:space="preserve"> social accountability grants for women's rights</w:t>
            </w:r>
            <w:r w:rsidR="0092413D">
              <w:rPr>
                <w:sz w:val="18"/>
                <w:szCs w:val="18"/>
              </w:rPr>
              <w:t>/advocacy</w:t>
            </w:r>
            <w:r w:rsidRPr="00367137">
              <w:rPr>
                <w:sz w:val="18"/>
                <w:szCs w:val="18"/>
              </w:rPr>
              <w:t xml:space="preserve"> groups </w:t>
            </w:r>
            <w:r w:rsidR="0092413D">
              <w:rPr>
                <w:sz w:val="18"/>
                <w:szCs w:val="18"/>
              </w:rPr>
              <w:t xml:space="preserve">for activities </w:t>
            </w:r>
            <w:r w:rsidRPr="00367137">
              <w:rPr>
                <w:sz w:val="18"/>
                <w:szCs w:val="18"/>
              </w:rPr>
              <w:t>including meaningful participation in national accountability platforms/processes on family violence (</w:t>
            </w:r>
            <w:r w:rsidRPr="00367137">
              <w:rPr>
                <w:rFonts w:cs="Calibri"/>
                <w:color w:val="000000"/>
                <w:sz w:val="18"/>
                <w:szCs w:val="18"/>
                <w:shd w:val="clear" w:color="auto" w:fill="FFFFFF"/>
              </w:rPr>
              <w:t xml:space="preserve">Pillar 6, Activity 6.2.1 </w:t>
            </w:r>
            <w:r w:rsidR="00CA3C10">
              <w:rPr>
                <w:rFonts w:cs="Calibri"/>
                <w:color w:val="000000"/>
                <w:sz w:val="18"/>
                <w:szCs w:val="18"/>
                <w:shd w:val="clear" w:color="auto" w:fill="FFFFFF"/>
              </w:rPr>
              <w:t>–</w:t>
            </w:r>
            <w:r w:rsidRPr="00367137">
              <w:rPr>
                <w:rFonts w:cs="Calibri"/>
                <w:color w:val="000000"/>
                <w:sz w:val="18"/>
                <w:szCs w:val="18"/>
                <w:shd w:val="clear" w:color="auto" w:fill="FFFFFF"/>
              </w:rPr>
              <w:t xml:space="preserve"> </w:t>
            </w:r>
            <w:r w:rsidRPr="00E22DCA">
              <w:rPr>
                <w:b/>
                <w:bCs/>
                <w:sz w:val="18"/>
                <w:szCs w:val="18"/>
              </w:rPr>
              <w:t>4</w:t>
            </w:r>
            <w:r w:rsidR="00CA3C10" w:rsidRPr="00F666A2">
              <w:rPr>
                <w:b/>
                <w:bCs/>
                <w:sz w:val="18"/>
                <w:szCs w:val="18"/>
              </w:rPr>
              <w:t xml:space="preserve"> </w:t>
            </w:r>
            <w:r w:rsidRPr="00F666A2">
              <w:rPr>
                <w:b/>
                <w:bCs/>
                <w:sz w:val="18"/>
                <w:szCs w:val="18"/>
              </w:rPr>
              <w:t>Grant</w:t>
            </w:r>
            <w:r w:rsidR="00A34263" w:rsidRPr="00F666A2">
              <w:rPr>
                <w:b/>
                <w:bCs/>
                <w:sz w:val="18"/>
                <w:szCs w:val="18"/>
              </w:rPr>
              <w:t xml:space="preserve">s </w:t>
            </w:r>
            <w:r w:rsidR="00B8678F">
              <w:rPr>
                <w:b/>
                <w:bCs/>
                <w:sz w:val="18"/>
                <w:szCs w:val="18"/>
              </w:rPr>
              <w:t>up to</w:t>
            </w:r>
            <w:r w:rsidRPr="00F666A2">
              <w:rPr>
                <w:b/>
                <w:bCs/>
                <w:sz w:val="18"/>
                <w:szCs w:val="18"/>
              </w:rPr>
              <w:t xml:space="preserve"> USD2</w:t>
            </w:r>
            <w:r w:rsidR="00CA3C10" w:rsidRPr="00F666A2">
              <w:rPr>
                <w:b/>
                <w:bCs/>
                <w:sz w:val="18"/>
                <w:szCs w:val="18"/>
              </w:rPr>
              <w:t>0</w:t>
            </w:r>
            <w:r w:rsidRPr="00F666A2">
              <w:rPr>
                <w:b/>
                <w:bCs/>
                <w:sz w:val="18"/>
                <w:szCs w:val="18"/>
              </w:rPr>
              <w:t>,000</w:t>
            </w:r>
            <w:r w:rsidR="00F666A2">
              <w:rPr>
                <w:b/>
                <w:bCs/>
                <w:sz w:val="18"/>
                <w:szCs w:val="18"/>
              </w:rPr>
              <w:t xml:space="preserve"> </w:t>
            </w:r>
            <w:r w:rsidRPr="00F666A2">
              <w:rPr>
                <w:b/>
                <w:bCs/>
                <w:sz w:val="18"/>
                <w:szCs w:val="18"/>
              </w:rPr>
              <w:t>each</w:t>
            </w:r>
            <w:r w:rsidR="00CA3C10" w:rsidRPr="00F666A2">
              <w:rPr>
                <w:b/>
                <w:bCs/>
                <w:sz w:val="18"/>
                <w:szCs w:val="18"/>
              </w:rPr>
              <w:t xml:space="preserve">, 4 grants </w:t>
            </w:r>
            <w:r w:rsidR="00B8678F">
              <w:rPr>
                <w:b/>
                <w:bCs/>
                <w:sz w:val="18"/>
                <w:szCs w:val="18"/>
              </w:rPr>
              <w:t>up to</w:t>
            </w:r>
            <w:r w:rsidR="00CA3C10" w:rsidRPr="00F666A2">
              <w:rPr>
                <w:b/>
                <w:bCs/>
                <w:sz w:val="18"/>
                <w:szCs w:val="18"/>
              </w:rPr>
              <w:t xml:space="preserve"> USD 8,000</w:t>
            </w:r>
            <w:r w:rsidRPr="00F666A2">
              <w:rPr>
                <w:b/>
                <w:bCs/>
                <w:sz w:val="18"/>
                <w:szCs w:val="18"/>
              </w:rPr>
              <w:t xml:space="preserve"> </w:t>
            </w:r>
            <w:r w:rsidR="00F666A2">
              <w:rPr>
                <w:b/>
                <w:bCs/>
                <w:sz w:val="18"/>
                <w:szCs w:val="18"/>
              </w:rPr>
              <w:t xml:space="preserve">each </w:t>
            </w:r>
            <w:r w:rsidRPr="00F666A2">
              <w:rPr>
                <w:b/>
                <w:bCs/>
                <w:sz w:val="18"/>
                <w:szCs w:val="18"/>
              </w:rPr>
              <w:t>- Guyana</w:t>
            </w:r>
            <w:r w:rsidRPr="00367137">
              <w:rPr>
                <w:sz w:val="18"/>
                <w:szCs w:val="18"/>
              </w:rPr>
              <w:t>)</w:t>
            </w:r>
          </w:p>
          <w:p w14:paraId="7C95DF50" w14:textId="7D65A1FB" w:rsidR="005B209D" w:rsidRPr="00367137" w:rsidRDefault="005B209D" w:rsidP="00367137">
            <w:pPr>
              <w:pStyle w:val="ListParagraph"/>
              <w:numPr>
                <w:ilvl w:val="0"/>
                <w:numId w:val="31"/>
              </w:numPr>
              <w:jc w:val="both"/>
              <w:rPr>
                <w:rFonts w:ascii="Arial" w:hAnsi="Arial" w:cs="Arial"/>
                <w:sz w:val="18"/>
                <w:szCs w:val="18"/>
                <w:lang w:val="en-TT"/>
              </w:rPr>
            </w:pPr>
            <w:r w:rsidRPr="00367137">
              <w:rPr>
                <w:rFonts w:cs="Calibri"/>
                <w:color w:val="000000"/>
                <w:sz w:val="18"/>
                <w:szCs w:val="18"/>
                <w:shd w:val="clear" w:color="auto" w:fill="FFFFFF"/>
              </w:rPr>
              <w:lastRenderedPageBreak/>
              <w:t>Provi</w:t>
            </w:r>
            <w:r w:rsidR="00C85F65" w:rsidRPr="00367137">
              <w:rPr>
                <w:rFonts w:cs="Calibri"/>
                <w:color w:val="000000"/>
                <w:sz w:val="18"/>
                <w:szCs w:val="18"/>
                <w:shd w:val="clear" w:color="auto" w:fill="FFFFFF"/>
              </w:rPr>
              <w:t>sion of</w:t>
            </w:r>
            <w:r w:rsidRPr="00367137">
              <w:rPr>
                <w:rFonts w:cs="Calibri"/>
                <w:color w:val="000000"/>
                <w:sz w:val="18"/>
                <w:szCs w:val="18"/>
                <w:shd w:val="clear" w:color="auto" w:fill="FFFFFF"/>
              </w:rPr>
              <w:t xml:space="preserve"> financial grants and technical assistance to women’s organisations and community-based organisations in the design and implementation of social accountability tools for service providers, and in particular the justice system (police and judiciary) and to engage in CEDAW, CSW, UPR and CRC processes. (Pillar 6, Activity 6.2.1 – </w:t>
            </w:r>
            <w:r w:rsidR="00B8678F">
              <w:rPr>
                <w:rFonts w:cs="Calibri"/>
                <w:b/>
                <w:bCs/>
                <w:color w:val="000000"/>
                <w:sz w:val="18"/>
                <w:szCs w:val="18"/>
                <w:shd w:val="clear" w:color="auto" w:fill="FFFFFF"/>
              </w:rPr>
              <w:t>1</w:t>
            </w:r>
            <w:r w:rsidR="002A7F9E" w:rsidRPr="00F666A2">
              <w:rPr>
                <w:rFonts w:cs="Calibri"/>
                <w:b/>
                <w:bCs/>
                <w:color w:val="000000"/>
                <w:sz w:val="18"/>
                <w:szCs w:val="18"/>
                <w:shd w:val="clear" w:color="auto" w:fill="FFFFFF"/>
              </w:rPr>
              <w:t>0 Grants</w:t>
            </w:r>
            <w:r w:rsidR="00A34263" w:rsidRPr="00F666A2">
              <w:rPr>
                <w:rFonts w:cs="Calibri"/>
                <w:b/>
                <w:bCs/>
                <w:color w:val="000000"/>
                <w:sz w:val="18"/>
                <w:szCs w:val="18"/>
                <w:shd w:val="clear" w:color="auto" w:fill="FFFFFF"/>
              </w:rPr>
              <w:t xml:space="preserve"> </w:t>
            </w:r>
            <w:r w:rsidR="00B8678F">
              <w:rPr>
                <w:rFonts w:cs="Calibri"/>
                <w:b/>
                <w:bCs/>
                <w:color w:val="000000"/>
                <w:sz w:val="18"/>
                <w:szCs w:val="18"/>
                <w:shd w:val="clear" w:color="auto" w:fill="FFFFFF"/>
              </w:rPr>
              <w:t>up to</w:t>
            </w:r>
            <w:r w:rsidR="00A34263" w:rsidRPr="00F666A2">
              <w:rPr>
                <w:rFonts w:cs="Calibri"/>
                <w:b/>
                <w:bCs/>
                <w:color w:val="000000"/>
                <w:sz w:val="18"/>
                <w:szCs w:val="18"/>
                <w:shd w:val="clear" w:color="auto" w:fill="FFFFFF"/>
              </w:rPr>
              <w:t xml:space="preserve"> </w:t>
            </w:r>
            <w:r w:rsidR="00B8678F">
              <w:rPr>
                <w:rFonts w:cs="Calibri"/>
                <w:b/>
                <w:bCs/>
                <w:color w:val="000000"/>
                <w:sz w:val="18"/>
                <w:szCs w:val="18"/>
                <w:shd w:val="clear" w:color="auto" w:fill="FFFFFF"/>
              </w:rPr>
              <w:t>USD 17,900</w:t>
            </w:r>
            <w:r w:rsidR="00A34263" w:rsidRPr="00F666A2">
              <w:rPr>
                <w:rFonts w:cs="Calibri"/>
                <w:b/>
                <w:bCs/>
                <w:color w:val="000000"/>
                <w:sz w:val="18"/>
                <w:szCs w:val="18"/>
                <w:shd w:val="clear" w:color="auto" w:fill="FFFFFF"/>
              </w:rPr>
              <w:t xml:space="preserve"> each</w:t>
            </w:r>
            <w:r w:rsidR="002A7F9E" w:rsidRPr="00F666A2">
              <w:rPr>
                <w:rFonts w:cs="Calibri"/>
                <w:b/>
                <w:bCs/>
                <w:color w:val="000000"/>
                <w:sz w:val="18"/>
                <w:szCs w:val="18"/>
                <w:shd w:val="clear" w:color="auto" w:fill="FFFFFF"/>
              </w:rPr>
              <w:t>:  Trinidad and Tobago</w:t>
            </w:r>
            <w:r w:rsidR="002A7F9E" w:rsidRPr="00367137">
              <w:rPr>
                <w:rFonts w:cs="Calibri"/>
                <w:color w:val="000000"/>
                <w:sz w:val="18"/>
                <w:szCs w:val="18"/>
                <w:shd w:val="clear" w:color="auto" w:fill="FFFFFF"/>
              </w:rPr>
              <w:t>)</w:t>
            </w:r>
          </w:p>
          <w:p w14:paraId="07D33A10" w14:textId="77777777" w:rsidR="00B424D7" w:rsidRPr="00367137" w:rsidRDefault="00B424D7" w:rsidP="00A45EAC">
            <w:pPr>
              <w:tabs>
                <w:tab w:val="center" w:pos="4320"/>
                <w:tab w:val="right" w:pos="8640"/>
              </w:tabs>
              <w:ind w:left="360"/>
              <w:rPr>
                <w:rFonts w:cstheme="minorHAnsi"/>
                <w:sz w:val="18"/>
                <w:szCs w:val="18"/>
                <w:lang w:val="en-TT"/>
              </w:rPr>
            </w:pPr>
          </w:p>
          <w:p w14:paraId="6D503E1B" w14:textId="62ACB671" w:rsidR="005862AD" w:rsidRPr="00367137" w:rsidRDefault="005862AD" w:rsidP="00367137">
            <w:pPr>
              <w:tabs>
                <w:tab w:val="center" w:pos="4932"/>
              </w:tabs>
              <w:rPr>
                <w:rFonts w:eastAsia="Times New Roman" w:cs="Calibri"/>
                <w:b/>
                <w:iCs/>
                <w:spacing w:val="-3"/>
                <w:sz w:val="18"/>
                <w:szCs w:val="18"/>
                <w:lang w:val="en-GB" w:eastAsia="en-GB"/>
              </w:rPr>
            </w:pPr>
            <w:r w:rsidRPr="00367137">
              <w:rPr>
                <w:rFonts w:eastAsia="Times New Roman" w:cs="Calibri"/>
                <w:b/>
                <w:iCs/>
                <w:spacing w:val="-3"/>
                <w:sz w:val="18"/>
                <w:szCs w:val="18"/>
                <w:lang w:val="en-GB" w:eastAsia="en-GB"/>
              </w:rPr>
              <w:t xml:space="preserve">Countries to be covered: </w:t>
            </w:r>
            <w:r w:rsidR="00367137">
              <w:rPr>
                <w:rFonts w:eastAsia="Times New Roman" w:cs="Calibri"/>
                <w:b/>
                <w:iCs/>
                <w:spacing w:val="-3"/>
                <w:sz w:val="18"/>
                <w:szCs w:val="18"/>
                <w:lang w:val="en-GB" w:eastAsia="en-GB"/>
              </w:rPr>
              <w:tab/>
            </w:r>
          </w:p>
          <w:p w14:paraId="3A6B86FF" w14:textId="7BAB6E01" w:rsidR="005862AD" w:rsidRDefault="006C05A7" w:rsidP="00846B8F">
            <w:pPr>
              <w:numPr>
                <w:ilvl w:val="0"/>
                <w:numId w:val="4"/>
              </w:numPr>
              <w:shd w:val="clear" w:color="auto" w:fill="FFFFFF" w:themeFill="background1"/>
              <w:tabs>
                <w:tab w:val="center" w:pos="4320"/>
                <w:tab w:val="right" w:pos="8640"/>
              </w:tabs>
              <w:rPr>
                <w:rFonts w:eastAsia="Times New Roman" w:cs="Calibri"/>
                <w:spacing w:val="-3"/>
                <w:sz w:val="18"/>
                <w:szCs w:val="18"/>
                <w:lang w:val="en-GB" w:eastAsia="en-GB"/>
              </w:rPr>
            </w:pPr>
            <w:r w:rsidRPr="00367137">
              <w:rPr>
                <w:rFonts w:eastAsia="Times New Roman" w:cs="Calibri"/>
                <w:spacing w:val="-3"/>
                <w:sz w:val="18"/>
                <w:szCs w:val="18"/>
                <w:lang w:val="en-GB" w:eastAsia="en-GB"/>
              </w:rPr>
              <w:t>Grenada</w:t>
            </w:r>
            <w:r w:rsidR="005B209D" w:rsidRPr="00367137">
              <w:rPr>
                <w:rFonts w:eastAsia="Times New Roman" w:cs="Calibri"/>
                <w:spacing w:val="-3"/>
                <w:sz w:val="18"/>
                <w:szCs w:val="18"/>
                <w:lang w:val="en-GB" w:eastAsia="en-GB"/>
              </w:rPr>
              <w:t xml:space="preserve">, </w:t>
            </w:r>
            <w:r w:rsidRPr="00367137">
              <w:rPr>
                <w:rFonts w:eastAsia="Times New Roman" w:cs="Calibri"/>
                <w:spacing w:val="-3"/>
                <w:sz w:val="18"/>
                <w:szCs w:val="18"/>
                <w:lang w:val="en-GB" w:eastAsia="en-GB"/>
              </w:rPr>
              <w:t>Guyana</w:t>
            </w:r>
            <w:r w:rsidR="005B209D" w:rsidRPr="00367137">
              <w:rPr>
                <w:rFonts w:eastAsia="Times New Roman" w:cs="Calibri"/>
                <w:spacing w:val="-3"/>
                <w:sz w:val="18"/>
                <w:szCs w:val="18"/>
                <w:lang w:val="en-GB" w:eastAsia="en-GB"/>
              </w:rPr>
              <w:t xml:space="preserve"> and Trinidad and Tobago</w:t>
            </w:r>
          </w:p>
          <w:p w14:paraId="7AA82182" w14:textId="77777777" w:rsidR="00F666A2" w:rsidRPr="00367137" w:rsidRDefault="00F666A2" w:rsidP="00F666A2">
            <w:pPr>
              <w:shd w:val="clear" w:color="auto" w:fill="FFFFFF" w:themeFill="background1"/>
              <w:tabs>
                <w:tab w:val="center" w:pos="4320"/>
                <w:tab w:val="right" w:pos="8640"/>
              </w:tabs>
              <w:ind w:left="720"/>
              <w:rPr>
                <w:rFonts w:eastAsia="Times New Roman" w:cs="Calibri"/>
                <w:spacing w:val="-3"/>
                <w:sz w:val="18"/>
                <w:szCs w:val="18"/>
                <w:lang w:val="en-GB" w:eastAsia="en-GB"/>
              </w:rPr>
            </w:pP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846B8F">
            <w:pPr>
              <w:tabs>
                <w:tab w:val="center" w:pos="4320"/>
                <w:tab w:val="right" w:pos="8640"/>
              </w:tabs>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FE92F39" w14:textId="53CF4E6A" w:rsidR="0054496B" w:rsidRPr="00376532" w:rsidRDefault="0054496B" w:rsidP="00846B8F">
            <w:pPr>
              <w:numPr>
                <w:ilvl w:val="0"/>
                <w:numId w:val="33"/>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Inception Report or Concept Note </w:t>
            </w:r>
          </w:p>
          <w:p w14:paraId="53001C89" w14:textId="1E6D3961" w:rsidR="0054496B" w:rsidRPr="00376532" w:rsidRDefault="0054496B" w:rsidP="00846B8F">
            <w:pPr>
              <w:numPr>
                <w:ilvl w:val="0"/>
                <w:numId w:val="33"/>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Workplan detailing activities to be carried out and modality </w:t>
            </w:r>
          </w:p>
          <w:p w14:paraId="1C005FDB" w14:textId="413BE0DD" w:rsidR="005862AD" w:rsidRDefault="00846B8F" w:rsidP="00846B8F">
            <w:pPr>
              <w:numPr>
                <w:ilvl w:val="0"/>
                <w:numId w:val="33"/>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Progress reports</w:t>
            </w:r>
            <w:r w:rsidR="005862AD" w:rsidRPr="00376532">
              <w:rPr>
                <w:rFonts w:eastAsia="Times New Roman" w:cs="Calibri"/>
                <w:spacing w:val="-3"/>
                <w:sz w:val="18"/>
                <w:szCs w:val="18"/>
                <w:lang w:val="en-GB" w:eastAsia="en-GB"/>
              </w:rPr>
              <w:t xml:space="preserve"> in line with UN Women guidelines and requirements.</w:t>
            </w:r>
          </w:p>
          <w:p w14:paraId="312E5EA5" w14:textId="6BF34C00" w:rsidR="00A34263" w:rsidRPr="00376532" w:rsidRDefault="00A34263" w:rsidP="00846B8F">
            <w:pPr>
              <w:numPr>
                <w:ilvl w:val="0"/>
                <w:numId w:val="33"/>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Spotlight Initiative Technical Coherence Reporting Framework </w:t>
            </w:r>
          </w:p>
          <w:p w14:paraId="556A0CE7" w14:textId="6325F52E" w:rsidR="005862AD" w:rsidRPr="00376532" w:rsidRDefault="00846B8F" w:rsidP="00846B8F">
            <w:pPr>
              <w:pStyle w:val="ListParagraph"/>
              <w:numPr>
                <w:ilvl w:val="0"/>
                <w:numId w:val="33"/>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F</w:t>
            </w:r>
            <w:r w:rsidR="005862AD" w:rsidRPr="00376532">
              <w:rPr>
                <w:rFonts w:eastAsia="Times New Roman" w:cs="Calibri"/>
                <w:spacing w:val="-3"/>
                <w:sz w:val="18"/>
                <w:szCs w:val="18"/>
                <w:lang w:val="en-GB" w:eastAsia="en-GB"/>
              </w:rPr>
              <w:t>inal report at the end of the project period.</w:t>
            </w:r>
          </w:p>
          <w:p w14:paraId="290F7FEA" w14:textId="76D36DC6" w:rsidR="0054496B" w:rsidRPr="00376532" w:rsidRDefault="0054496B" w:rsidP="0054496B">
            <w:pPr>
              <w:tabs>
                <w:tab w:val="center" w:pos="4320"/>
                <w:tab w:val="right" w:pos="8640"/>
              </w:tabs>
              <w:rPr>
                <w:rFonts w:eastAsia="Times New Roman" w:cs="Calibri"/>
                <w:spacing w:val="-3"/>
                <w:sz w:val="18"/>
                <w:szCs w:val="18"/>
                <w:lang w:val="en-GB" w:eastAsia="en-GB"/>
              </w:rPr>
            </w:pPr>
          </w:p>
          <w:p w14:paraId="49EBD2C0" w14:textId="5A64BE93" w:rsidR="0054496B" w:rsidRPr="00376532" w:rsidRDefault="0054496B" w:rsidP="00846B8F">
            <w:pPr>
              <w:shd w:val="clear" w:color="auto" w:fill="FFFFFF" w:themeFill="background1"/>
              <w:tabs>
                <w:tab w:val="num" w:pos="720"/>
                <w:tab w:val="center" w:pos="4320"/>
                <w:tab w:val="right" w:pos="8800"/>
              </w:tabs>
              <w:rPr>
                <w:rFonts w:eastAsia="Times New Roman" w:cs="Calibri"/>
                <w:b/>
                <w:bCs/>
                <w:spacing w:val="-3"/>
                <w:sz w:val="18"/>
                <w:szCs w:val="18"/>
                <w:lang w:val="en-GB" w:eastAsia="en-GB"/>
              </w:rPr>
            </w:pPr>
            <w:r w:rsidRPr="00376532">
              <w:rPr>
                <w:rFonts w:eastAsia="Times New Roman" w:cs="Calibri"/>
                <w:b/>
                <w:bCs/>
                <w:spacing w:val="-3"/>
                <w:sz w:val="18"/>
                <w:szCs w:val="18"/>
                <w:lang w:val="en-GB" w:eastAsia="en-GB"/>
              </w:rPr>
              <w:t>For all workshops, training and activities involving direct beneficiaries, Implementing Partners must produce:</w:t>
            </w:r>
            <w:r w:rsidR="001C02A7">
              <w:rPr>
                <w:rFonts w:eastAsia="Times New Roman" w:cs="Calibri"/>
                <w:b/>
                <w:bCs/>
                <w:spacing w:val="-3"/>
                <w:sz w:val="18"/>
                <w:szCs w:val="18"/>
                <w:lang w:val="en-GB" w:eastAsia="en-GB"/>
              </w:rPr>
              <w:tab/>
            </w:r>
          </w:p>
          <w:p w14:paraId="7700DF05" w14:textId="77777777"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Event Report</w:t>
            </w:r>
          </w:p>
          <w:p w14:paraId="7778C9C2" w14:textId="77777777"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Register</w:t>
            </w:r>
          </w:p>
          <w:p w14:paraId="6FE11CEC" w14:textId="77777777"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Feedback Form (in draft will be piloted and shared)</w:t>
            </w:r>
          </w:p>
          <w:p w14:paraId="2A1F76E8" w14:textId="77777777"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Pictures - group &amp; interactive (including participants &amp; presenters)</w:t>
            </w:r>
          </w:p>
          <w:p w14:paraId="14216EC9" w14:textId="260692C4"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Media Release Form required for programme </w:t>
            </w:r>
            <w:r w:rsidR="00376532" w:rsidRPr="00376532">
              <w:rPr>
                <w:rFonts w:eastAsia="Times New Roman" w:cs="Calibri"/>
                <w:spacing w:val="-3"/>
                <w:sz w:val="18"/>
                <w:szCs w:val="18"/>
                <w:lang w:val="en-GB" w:eastAsia="en-GB"/>
              </w:rPr>
              <w:t>participants e.g.</w:t>
            </w:r>
            <w:r w:rsidRPr="00376532">
              <w:rPr>
                <w:rFonts w:eastAsia="Times New Roman" w:cs="Calibri"/>
                <w:spacing w:val="-3"/>
                <w:sz w:val="18"/>
                <w:szCs w:val="18"/>
                <w:lang w:val="en-GB" w:eastAsia="en-GB"/>
              </w:rPr>
              <w:t xml:space="preserve"> children, direct beneficiaries (survivors or vulnerable groups)</w:t>
            </w:r>
          </w:p>
          <w:p w14:paraId="61A3D9F4" w14:textId="77777777" w:rsidR="0054496B" w:rsidRPr="00376532" w:rsidRDefault="0054496B" w:rsidP="00846B8F">
            <w:pPr>
              <w:numPr>
                <w:ilvl w:val="0"/>
                <w:numId w:val="3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Audience engagement data (in the case of media campaigns initiated for Spotlight) </w:t>
            </w:r>
          </w:p>
          <w:p w14:paraId="607DEA89" w14:textId="1E633BFB" w:rsidR="005862AD" w:rsidRPr="00F666A2" w:rsidRDefault="00846B8F" w:rsidP="00F666A2">
            <w:pPr>
              <w:tabs>
                <w:tab w:val="left" w:pos="3073"/>
              </w:tabs>
              <w:rPr>
                <w:rFonts w:eastAsia="Times New Roman" w:cs="Calibri"/>
                <w:spacing w:val="-3"/>
                <w:sz w:val="18"/>
                <w:szCs w:val="18"/>
                <w:lang w:val="en-GB" w:eastAsia="en-GB"/>
              </w:rPr>
            </w:pPr>
            <w:r w:rsidRPr="00F666A2">
              <w:rPr>
                <w:rFonts w:eastAsia="Times New Roman" w:cs="Calibri"/>
                <w:spacing w:val="-3"/>
                <w:sz w:val="18"/>
                <w:szCs w:val="18"/>
                <w:lang w:val="en-GB" w:eastAsia="en-GB"/>
              </w:rPr>
              <w:tab/>
            </w:r>
          </w:p>
        </w:tc>
      </w:tr>
      <w:tr w:rsidR="005862AD" w:rsidRPr="000B480F" w14:paraId="42A6EB2A" w14:textId="77777777" w:rsidTr="00367137">
        <w:trPr>
          <w:trHeight w:val="800"/>
        </w:trPr>
        <w:tc>
          <w:tcPr>
            <w:tcW w:w="10080" w:type="dxa"/>
          </w:tcPr>
          <w:p w14:paraId="3951C8F5" w14:textId="576B90C3" w:rsidR="005862AD" w:rsidRPr="00846B8F" w:rsidRDefault="005862AD" w:rsidP="00846B8F">
            <w:pPr>
              <w:pStyle w:val="ListParagraph"/>
              <w:numPr>
                <w:ilvl w:val="0"/>
                <w:numId w:val="36"/>
              </w:numPr>
              <w:tabs>
                <w:tab w:val="center" w:pos="4320"/>
                <w:tab w:val="right" w:pos="8640"/>
              </w:tabs>
              <w:rPr>
                <w:rFonts w:eastAsia="Times New Roman" w:cs="Calibri"/>
                <w:b/>
                <w:spacing w:val="-3"/>
                <w:sz w:val="18"/>
                <w:szCs w:val="18"/>
                <w:lang w:val="en-GB" w:eastAsia="en-GB"/>
              </w:rPr>
            </w:pPr>
            <w:r w:rsidRPr="00846B8F">
              <w:rPr>
                <w:rFonts w:eastAsia="Times New Roman" w:cs="Calibri"/>
                <w:b/>
                <w:spacing w:val="-3"/>
                <w:sz w:val="18"/>
                <w:szCs w:val="18"/>
                <w:lang w:val="en-GB" w:eastAsia="en-GB"/>
              </w:rPr>
              <w:lastRenderedPageBreak/>
              <w:t xml:space="preserve">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1E9685EF" w:rsidR="005862AD" w:rsidRPr="00B51DCF" w:rsidRDefault="005862AD" w:rsidP="00B86182">
            <w:pPr>
              <w:tabs>
                <w:tab w:val="center" w:pos="4320"/>
                <w:tab w:val="right" w:pos="8640"/>
              </w:tabs>
              <w:rPr>
                <w:rFonts w:eastAsia="Times New Roman" w:cs="Calibri"/>
                <w:spacing w:val="-3"/>
                <w:sz w:val="18"/>
                <w:szCs w:val="18"/>
                <w:lang w:val="en-GB" w:eastAsia="en-GB"/>
              </w:rPr>
            </w:pPr>
            <w:r w:rsidRPr="00B51DCF">
              <w:rPr>
                <w:rFonts w:asciiTheme="minorHAnsi" w:eastAsia="Times New Roman" w:hAnsiTheme="minorHAnsi" w:cstheme="minorHAnsi"/>
                <w:sz w:val="18"/>
                <w:szCs w:val="18"/>
                <w:lang w:val="en-GB"/>
              </w:rPr>
              <w:t>The expected duration of this partnership is from</w:t>
            </w:r>
            <w:r w:rsidR="00B86182" w:rsidRPr="00B86182">
              <w:rPr>
                <w:rFonts w:asciiTheme="minorHAnsi" w:eastAsia="Times New Roman" w:hAnsiTheme="minorHAnsi" w:cstheme="minorHAnsi"/>
                <w:b/>
                <w:bCs/>
                <w:sz w:val="18"/>
                <w:szCs w:val="18"/>
                <w:shd w:val="clear" w:color="auto" w:fill="FFFFFF" w:themeFill="background1"/>
                <w:lang w:val="en-GB"/>
              </w:rPr>
              <w:t xml:space="preserve"> </w:t>
            </w:r>
            <w:r w:rsidR="002D0DCC">
              <w:rPr>
                <w:rFonts w:asciiTheme="minorHAnsi" w:eastAsia="Times New Roman" w:hAnsiTheme="minorHAnsi" w:cstheme="minorHAnsi"/>
                <w:b/>
                <w:bCs/>
                <w:sz w:val="18"/>
                <w:szCs w:val="18"/>
                <w:shd w:val="clear" w:color="auto" w:fill="FFFFFF" w:themeFill="background1"/>
                <w:lang w:val="en-GB"/>
              </w:rPr>
              <w:t xml:space="preserve">June </w:t>
            </w:r>
            <w:r w:rsidR="001D0351">
              <w:rPr>
                <w:rFonts w:asciiTheme="minorHAnsi" w:eastAsia="Times New Roman" w:hAnsiTheme="minorHAnsi" w:cstheme="minorHAnsi"/>
                <w:b/>
                <w:bCs/>
                <w:sz w:val="18"/>
                <w:szCs w:val="18"/>
                <w:shd w:val="clear" w:color="auto" w:fill="FFFFFF" w:themeFill="background1"/>
                <w:lang w:val="en-GB"/>
              </w:rPr>
              <w:t>2</w:t>
            </w:r>
            <w:r w:rsidR="002D0DCC">
              <w:rPr>
                <w:rFonts w:asciiTheme="minorHAnsi" w:eastAsia="Times New Roman" w:hAnsiTheme="minorHAnsi" w:cstheme="minorHAnsi"/>
                <w:b/>
                <w:bCs/>
                <w:sz w:val="18"/>
                <w:szCs w:val="18"/>
                <w:shd w:val="clear" w:color="auto" w:fill="FFFFFF" w:themeFill="background1"/>
                <w:lang w:val="en-GB"/>
              </w:rPr>
              <w:t>5</w:t>
            </w:r>
            <w:r w:rsidR="00B86182" w:rsidRPr="00B86182">
              <w:rPr>
                <w:rFonts w:asciiTheme="minorHAnsi" w:eastAsia="Times New Roman" w:hAnsiTheme="minorHAnsi" w:cstheme="minorHAnsi"/>
                <w:b/>
                <w:bCs/>
                <w:sz w:val="18"/>
                <w:szCs w:val="18"/>
                <w:shd w:val="clear" w:color="auto" w:fill="FFFFFF" w:themeFill="background1"/>
                <w:lang w:val="en-GB"/>
              </w:rPr>
              <w:t>, 2021</w:t>
            </w:r>
            <w:r w:rsidRPr="00B86182">
              <w:rPr>
                <w:rFonts w:asciiTheme="minorHAnsi" w:eastAsia="Times New Roman" w:hAnsiTheme="minorHAnsi" w:cstheme="minorHAnsi"/>
                <w:b/>
                <w:sz w:val="18"/>
                <w:szCs w:val="18"/>
                <w:shd w:val="clear" w:color="auto" w:fill="FFFFFF" w:themeFill="background1"/>
                <w:lang w:val="en-GB"/>
              </w:rPr>
              <w:t xml:space="preserve">– </w:t>
            </w:r>
            <w:r w:rsidR="00C734E5">
              <w:rPr>
                <w:rFonts w:asciiTheme="minorHAnsi" w:eastAsia="Times New Roman" w:hAnsiTheme="minorHAnsi" w:cstheme="minorHAnsi"/>
                <w:b/>
                <w:sz w:val="18"/>
                <w:szCs w:val="18"/>
                <w:shd w:val="clear" w:color="auto" w:fill="FFFFFF" w:themeFill="background1"/>
                <w:lang w:val="en-GB"/>
              </w:rPr>
              <w:t>December 31</w:t>
            </w:r>
            <w:r w:rsidR="00B86182" w:rsidRPr="00B86182">
              <w:rPr>
                <w:rFonts w:asciiTheme="minorHAnsi" w:eastAsia="Times New Roman" w:hAnsiTheme="minorHAnsi" w:cstheme="minorHAnsi"/>
                <w:b/>
                <w:sz w:val="18"/>
                <w:szCs w:val="18"/>
                <w:shd w:val="clear" w:color="auto" w:fill="FFFFFF" w:themeFill="background1"/>
                <w:lang w:val="en-GB"/>
              </w:rPr>
              <w:t>, 2021</w:t>
            </w:r>
          </w:p>
        </w:tc>
      </w:tr>
      <w:tr w:rsidR="005862AD" w:rsidRPr="000B480F" w14:paraId="744D4B0A" w14:textId="77777777" w:rsidTr="00367137">
        <w:trPr>
          <w:trHeight w:val="1340"/>
        </w:trPr>
        <w:tc>
          <w:tcPr>
            <w:tcW w:w="10080" w:type="dxa"/>
          </w:tcPr>
          <w:p w14:paraId="1898854C" w14:textId="7C26C439" w:rsidR="005862AD" w:rsidRPr="00846B8F" w:rsidRDefault="005862AD" w:rsidP="00846B8F">
            <w:pPr>
              <w:pStyle w:val="ListParagraph"/>
              <w:numPr>
                <w:ilvl w:val="0"/>
                <w:numId w:val="36"/>
              </w:numPr>
              <w:tabs>
                <w:tab w:val="center" w:pos="4320"/>
                <w:tab w:val="right" w:pos="8640"/>
              </w:tabs>
              <w:rPr>
                <w:rFonts w:eastAsia="Times New Roman" w:cs="Calibri"/>
                <w:b/>
                <w:spacing w:val="-3"/>
                <w:sz w:val="18"/>
                <w:szCs w:val="18"/>
                <w:lang w:val="en-GB" w:eastAsia="en-GB"/>
              </w:rPr>
            </w:pPr>
            <w:r w:rsidRPr="00846B8F">
              <w:rPr>
                <w:rFonts w:eastAsia="Times New Roman" w:cs="Calibri"/>
                <w:b/>
                <w:spacing w:val="-3"/>
                <w:sz w:val="18"/>
                <w:szCs w:val="18"/>
                <w:lang w:val="en-GB" w:eastAsia="en-GB"/>
              </w:rPr>
              <w:t xml:space="preserve">Requirements: </w:t>
            </w:r>
          </w:p>
          <w:p w14:paraId="6D20E562" w14:textId="77777777" w:rsidR="00846B8F" w:rsidRPr="00846B8F" w:rsidRDefault="00846B8F" w:rsidP="00846B8F">
            <w:pPr>
              <w:pStyle w:val="ListParagraph"/>
              <w:tabs>
                <w:tab w:val="center" w:pos="4320"/>
                <w:tab w:val="right" w:pos="8640"/>
              </w:tabs>
              <w:rPr>
                <w:rFonts w:eastAsia="Times New Roman" w:cs="Calibri"/>
                <w:b/>
                <w:spacing w:val="-3"/>
                <w:sz w:val="18"/>
                <w:szCs w:val="18"/>
                <w:lang w:val="en-GB" w:eastAsia="en-GB"/>
              </w:rPr>
            </w:pPr>
          </w:p>
          <w:p w14:paraId="2E3E82B0" w14:textId="77777777" w:rsidR="005862AD" w:rsidRDefault="005862AD" w:rsidP="00846B8F">
            <w:pPr>
              <w:numPr>
                <w:ilvl w:val="1"/>
                <w:numId w:val="36"/>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30B07BE8" w:rsidR="005862AD" w:rsidRPr="00E428F6" w:rsidRDefault="005862AD" w:rsidP="00E428F6">
            <w:pPr>
              <w:pStyle w:val="ListParagraph"/>
              <w:widowControl w:val="0"/>
              <w:numPr>
                <w:ilvl w:val="0"/>
                <w:numId w:val="44"/>
              </w:numPr>
              <w:tabs>
                <w:tab w:val="left" w:pos="696"/>
              </w:tabs>
              <w:autoSpaceDE w:val="0"/>
              <w:autoSpaceDN w:val="0"/>
              <w:spacing w:before="1"/>
              <w:ind w:right="113" w:hanging="384"/>
              <w:jc w:val="both"/>
              <w:rPr>
                <w:rFonts w:cstheme="minorHAnsi"/>
                <w:sz w:val="18"/>
                <w:szCs w:val="18"/>
              </w:rPr>
            </w:pPr>
            <w:r w:rsidRPr="00E428F6">
              <w:rPr>
                <w:rFonts w:cstheme="minorHAnsi"/>
                <w:sz w:val="18"/>
                <w:szCs w:val="18"/>
              </w:rPr>
              <w:t xml:space="preserve">Implementing Partners must be a </w:t>
            </w:r>
            <w:r w:rsidR="00504495" w:rsidRPr="00E428F6">
              <w:rPr>
                <w:rFonts w:cstheme="minorHAnsi"/>
                <w:sz w:val="18"/>
                <w:szCs w:val="18"/>
              </w:rPr>
              <w:t>r</w:t>
            </w:r>
            <w:r w:rsidRPr="00E428F6">
              <w:rPr>
                <w:rFonts w:cstheme="minorHAnsi"/>
                <w:sz w:val="18"/>
                <w:szCs w:val="18"/>
              </w:rPr>
              <w:t xml:space="preserve">egistered </w:t>
            </w:r>
            <w:r w:rsidR="00504495" w:rsidRPr="00E428F6">
              <w:rPr>
                <w:rFonts w:cstheme="minorHAnsi"/>
                <w:sz w:val="18"/>
                <w:szCs w:val="18"/>
              </w:rPr>
              <w:t>Civil Society Organization</w:t>
            </w:r>
            <w:r w:rsidRPr="00E428F6">
              <w:rPr>
                <w:rFonts w:cstheme="minorHAnsi"/>
                <w:sz w:val="18"/>
                <w:szCs w:val="18"/>
              </w:rPr>
              <w:t>.</w:t>
            </w:r>
            <w:r w:rsidR="00E428F6" w:rsidRPr="00E428F6">
              <w:rPr>
                <w:rFonts w:cstheme="minorHAnsi"/>
                <w:sz w:val="18"/>
                <w:szCs w:val="18"/>
              </w:rPr>
              <w:t xml:space="preserve"> *Please note that only not- for-profit entities will be considered.</w:t>
            </w:r>
          </w:p>
          <w:p w14:paraId="39BB5B55" w14:textId="16D09B74" w:rsidR="005862AD" w:rsidRPr="00376532" w:rsidRDefault="005862AD"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 xml:space="preserve">At least </w:t>
            </w:r>
            <w:r w:rsidR="00CA3C10">
              <w:rPr>
                <w:rFonts w:asciiTheme="minorHAnsi" w:hAnsiTheme="minorHAnsi" w:cstheme="minorHAnsi"/>
                <w:sz w:val="18"/>
                <w:szCs w:val="18"/>
              </w:rPr>
              <w:t>3</w:t>
            </w:r>
            <w:r w:rsidRPr="00B51DCF">
              <w:rPr>
                <w:rFonts w:asciiTheme="minorHAnsi" w:hAnsiTheme="minorHAnsi" w:cstheme="minorHAnsi"/>
                <w:sz w:val="18"/>
                <w:szCs w:val="18"/>
              </w:rPr>
              <w:t xml:space="preserve"> years’ experience implementing initiatives on gender equality and women’s rights, including the elimination of violence against women.</w:t>
            </w:r>
          </w:p>
          <w:p w14:paraId="63ABAC03" w14:textId="273F440D" w:rsidR="005862AD" w:rsidRPr="00F16E24"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 xml:space="preserve">At least </w:t>
            </w:r>
            <w:r w:rsidR="00CC54BD">
              <w:rPr>
                <w:rFonts w:asciiTheme="minorHAnsi" w:hAnsiTheme="minorHAnsi" w:cstheme="minorHAnsi"/>
                <w:sz w:val="18"/>
                <w:szCs w:val="18"/>
              </w:rPr>
              <w:t>3</w:t>
            </w:r>
            <w:r w:rsidRPr="00B51DCF">
              <w:rPr>
                <w:rFonts w:asciiTheme="minorHAnsi" w:hAnsiTheme="minorHAnsi" w:cstheme="minorHAnsi"/>
                <w:sz w:val="18"/>
                <w:szCs w:val="18"/>
              </w:rPr>
              <w:t xml:space="preserve"> years’ experience </w:t>
            </w:r>
            <w:r w:rsidR="00A34263">
              <w:rPr>
                <w:rFonts w:asciiTheme="minorHAnsi" w:hAnsiTheme="minorHAnsi" w:cstheme="minorHAnsi"/>
                <w:sz w:val="18"/>
                <w:szCs w:val="18"/>
              </w:rPr>
              <w:t>p</w:t>
            </w:r>
            <w:r w:rsidR="00A34263" w:rsidRPr="00A34263">
              <w:rPr>
                <w:rFonts w:asciiTheme="minorHAnsi" w:hAnsiTheme="minorHAnsi" w:cstheme="minorHAnsi"/>
                <w:sz w:val="18"/>
                <w:szCs w:val="18"/>
              </w:rPr>
              <w:t>articipat</w:t>
            </w:r>
            <w:r w:rsidR="00CC54BD">
              <w:rPr>
                <w:rFonts w:asciiTheme="minorHAnsi" w:hAnsiTheme="minorHAnsi" w:cstheme="minorHAnsi"/>
                <w:sz w:val="18"/>
                <w:szCs w:val="18"/>
              </w:rPr>
              <w:t>ing</w:t>
            </w:r>
            <w:r w:rsidR="00A34263" w:rsidRPr="00A34263">
              <w:rPr>
                <w:rFonts w:asciiTheme="minorHAnsi" w:hAnsiTheme="minorHAnsi" w:cstheme="minorHAnsi"/>
                <w:sz w:val="18"/>
                <w:szCs w:val="18"/>
              </w:rPr>
              <w:t xml:space="preserve"> in national</w:t>
            </w:r>
            <w:r w:rsidR="00CC54BD">
              <w:rPr>
                <w:rFonts w:asciiTheme="minorHAnsi" w:hAnsiTheme="minorHAnsi" w:cstheme="minorHAnsi"/>
                <w:sz w:val="18"/>
                <w:szCs w:val="18"/>
              </w:rPr>
              <w:t xml:space="preserve">, </w:t>
            </w:r>
            <w:r w:rsidR="00A34263" w:rsidRPr="00A34263">
              <w:rPr>
                <w:rFonts w:asciiTheme="minorHAnsi" w:hAnsiTheme="minorHAnsi" w:cstheme="minorHAnsi"/>
                <w:sz w:val="18"/>
                <w:szCs w:val="18"/>
              </w:rPr>
              <w:t>regional</w:t>
            </w:r>
            <w:r w:rsidR="00CC54BD">
              <w:rPr>
                <w:rFonts w:asciiTheme="minorHAnsi" w:hAnsiTheme="minorHAnsi" w:cstheme="minorHAnsi"/>
                <w:sz w:val="18"/>
                <w:szCs w:val="18"/>
              </w:rPr>
              <w:t xml:space="preserve"> or </w:t>
            </w:r>
            <w:r w:rsidR="00A34263" w:rsidRPr="00A34263">
              <w:rPr>
                <w:rFonts w:asciiTheme="minorHAnsi" w:hAnsiTheme="minorHAnsi" w:cstheme="minorHAnsi"/>
                <w:sz w:val="18"/>
                <w:szCs w:val="18"/>
              </w:rPr>
              <w:t xml:space="preserve">international </w:t>
            </w:r>
            <w:r w:rsidR="00CC54BD">
              <w:rPr>
                <w:rFonts w:asciiTheme="minorHAnsi" w:hAnsiTheme="minorHAnsi" w:cstheme="minorHAnsi"/>
                <w:sz w:val="18"/>
                <w:szCs w:val="18"/>
              </w:rPr>
              <w:t xml:space="preserve">social accountability platforms and processes. </w:t>
            </w:r>
          </w:p>
          <w:p w14:paraId="4BF2CAA7" w14:textId="5BE87673" w:rsidR="005862AD" w:rsidRPr="00632555"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w:t>
            </w:r>
            <w:r w:rsidR="00CA3C10">
              <w:rPr>
                <w:rFonts w:asciiTheme="minorHAnsi" w:hAnsiTheme="minorHAnsi" w:cstheme="minorHAnsi"/>
                <w:sz w:val="18"/>
                <w:szCs w:val="18"/>
              </w:rPr>
              <w:t>3</w:t>
            </w:r>
            <w:r>
              <w:rPr>
                <w:rFonts w:asciiTheme="minorHAnsi" w:hAnsiTheme="minorHAnsi" w:cstheme="minorHAnsi"/>
                <w:sz w:val="18"/>
                <w:szCs w:val="18"/>
              </w:rPr>
              <w:t xml:space="preserve"> years’ experience working </w:t>
            </w:r>
            <w:r w:rsidR="00CC54BD">
              <w:rPr>
                <w:rFonts w:asciiTheme="minorHAnsi" w:hAnsiTheme="minorHAnsi" w:cstheme="minorHAnsi"/>
                <w:sz w:val="18"/>
                <w:szCs w:val="18"/>
              </w:rPr>
              <w:t xml:space="preserve">as an NGO/civil society </w:t>
            </w:r>
            <w:r w:rsidR="00367137">
              <w:rPr>
                <w:rFonts w:asciiTheme="minorHAnsi" w:hAnsiTheme="minorHAnsi" w:cstheme="minorHAnsi"/>
                <w:sz w:val="18"/>
                <w:szCs w:val="18"/>
              </w:rPr>
              <w:t>organization</w:t>
            </w:r>
            <w:r w:rsidR="00CC54BD">
              <w:rPr>
                <w:rFonts w:asciiTheme="minorHAnsi" w:hAnsiTheme="minorHAnsi" w:cstheme="minorHAnsi"/>
                <w:sz w:val="18"/>
                <w:szCs w:val="18"/>
              </w:rPr>
              <w:t xml:space="preserve"> </w:t>
            </w:r>
            <w:r w:rsidR="00367137">
              <w:rPr>
                <w:rFonts w:asciiTheme="minorHAnsi" w:hAnsiTheme="minorHAnsi" w:cstheme="minorHAnsi"/>
                <w:sz w:val="18"/>
                <w:szCs w:val="18"/>
              </w:rPr>
              <w:t xml:space="preserve">in </w:t>
            </w:r>
            <w:r w:rsidR="006C05A7">
              <w:rPr>
                <w:rFonts w:asciiTheme="minorHAnsi" w:hAnsiTheme="minorHAnsi" w:cstheme="minorHAnsi"/>
                <w:sz w:val="18"/>
                <w:szCs w:val="18"/>
              </w:rPr>
              <w:t xml:space="preserve">the </w:t>
            </w:r>
            <w:r w:rsidR="00802459">
              <w:rPr>
                <w:rFonts w:asciiTheme="minorHAnsi" w:hAnsiTheme="minorHAnsi" w:cstheme="minorHAnsi"/>
                <w:sz w:val="18"/>
                <w:szCs w:val="18"/>
              </w:rPr>
              <w:t xml:space="preserve">respective </w:t>
            </w:r>
            <w:r w:rsidR="006C05A7">
              <w:rPr>
                <w:rFonts w:asciiTheme="minorHAnsi" w:hAnsiTheme="minorHAnsi" w:cstheme="minorHAnsi"/>
                <w:sz w:val="18"/>
                <w:szCs w:val="18"/>
              </w:rPr>
              <w:t>countr</w:t>
            </w:r>
            <w:r w:rsidR="00A34263">
              <w:rPr>
                <w:rFonts w:asciiTheme="minorHAnsi" w:hAnsiTheme="minorHAnsi" w:cstheme="minorHAnsi"/>
                <w:sz w:val="18"/>
                <w:szCs w:val="18"/>
              </w:rPr>
              <w:t xml:space="preserve">y in which the application is </w:t>
            </w:r>
            <w:r w:rsidR="00367137">
              <w:rPr>
                <w:rFonts w:asciiTheme="minorHAnsi" w:hAnsiTheme="minorHAnsi" w:cstheme="minorHAnsi"/>
                <w:sz w:val="18"/>
                <w:szCs w:val="18"/>
              </w:rPr>
              <w:t xml:space="preserve">being </w:t>
            </w:r>
            <w:r w:rsidR="00A34263">
              <w:rPr>
                <w:rFonts w:asciiTheme="minorHAnsi" w:hAnsiTheme="minorHAnsi" w:cstheme="minorHAnsi"/>
                <w:sz w:val="18"/>
                <w:szCs w:val="18"/>
              </w:rPr>
              <w:t>made</w:t>
            </w:r>
            <w:r w:rsidR="00367137">
              <w:rPr>
                <w:rFonts w:asciiTheme="minorHAnsi" w:hAnsiTheme="minorHAnsi" w:cstheme="minorHAnsi"/>
                <w:sz w:val="18"/>
                <w:szCs w:val="18"/>
              </w:rPr>
              <w:t>.</w:t>
            </w:r>
          </w:p>
          <w:p w14:paraId="3C554129" w14:textId="61AC5DA5" w:rsidR="005862AD" w:rsidRPr="00F51B00" w:rsidRDefault="00632555" w:rsidP="00632555">
            <w:pPr>
              <w:tabs>
                <w:tab w:val="left" w:pos="2927"/>
              </w:tabs>
              <w:rPr>
                <w:rFonts w:eastAsia="Times New Roman" w:cs="Calibri"/>
                <w:spacing w:val="-3"/>
                <w:sz w:val="18"/>
                <w:szCs w:val="18"/>
                <w:lang w:val="en-GB" w:eastAsia="en-GB"/>
              </w:rPr>
            </w:pPr>
            <w:r>
              <w:rPr>
                <w:rFonts w:eastAsia="Times New Roman" w:cs="Calibri"/>
                <w:spacing w:val="-3"/>
                <w:sz w:val="18"/>
                <w:szCs w:val="18"/>
                <w:lang w:val="en-GB" w:eastAsia="en-GB"/>
              </w:rPr>
              <w:tab/>
            </w:r>
          </w:p>
          <w:p w14:paraId="2DB1893A" w14:textId="77777777" w:rsidR="005862AD" w:rsidRDefault="005862AD" w:rsidP="00846B8F">
            <w:pPr>
              <w:numPr>
                <w:ilvl w:val="1"/>
                <w:numId w:val="36"/>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0014F44C"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 xml:space="preserve">Previous experience </w:t>
            </w:r>
            <w:r w:rsidR="0092413D">
              <w:rPr>
                <w:sz w:val="18"/>
                <w:szCs w:val="18"/>
              </w:rPr>
              <w:t xml:space="preserve">working on </w:t>
            </w:r>
            <w:r w:rsidRPr="00B51DCF">
              <w:rPr>
                <w:sz w:val="18"/>
                <w:szCs w:val="18"/>
              </w:rPr>
              <w:t>United Nations</w:t>
            </w:r>
            <w:r w:rsidR="0092413D">
              <w:rPr>
                <w:sz w:val="18"/>
                <w:szCs w:val="18"/>
              </w:rPr>
              <w:t>-funded projects</w:t>
            </w:r>
            <w:r w:rsidRPr="00B51DCF">
              <w:rPr>
                <w:sz w:val="18"/>
                <w:szCs w:val="18"/>
              </w:rPr>
              <w:t>.</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001F4979" w14:textId="53554672" w:rsidR="00FD2DF0" w:rsidRDefault="00FD2DF0">
      <w:pPr>
        <w:rPr>
          <w:rFonts w:ascii="Calibri" w:eastAsia="Calibri" w:hAnsi="Calibri" w:cs="Calibri"/>
          <w:spacing w:val="-3"/>
          <w:sz w:val="18"/>
          <w:szCs w:val="18"/>
          <w:lang w:val="en-CA"/>
        </w:rPr>
        <w:sectPr w:rsidR="00FD2DF0" w:rsidSect="00CC5A3F">
          <w:headerReference w:type="default" r:id="rId16"/>
          <w:footerReference w:type="default" r:id="rId17"/>
          <w:pgSz w:w="11906" w:h="16838" w:code="9"/>
          <w:pgMar w:top="1440" w:right="1440" w:bottom="1440" w:left="1440" w:header="288" w:footer="288" w:gutter="0"/>
          <w:cols w:space="720"/>
          <w:docGrid w:linePitch="360"/>
        </w:sectPr>
      </w:pP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5820E21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8ED864" w14:textId="6C31621A"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7D827670" w14:textId="77777777" w:rsidR="001F7A18" w:rsidRDefault="001F7A18"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106A76B" w14:textId="5DA22B8F" w:rsidR="001F7A18" w:rsidRDefault="001F7A18" w:rsidP="005862AD">
      <w:pPr>
        <w:tabs>
          <w:tab w:val="center" w:pos="4320"/>
          <w:tab w:val="right" w:pos="8640"/>
        </w:tabs>
        <w:spacing w:after="0" w:line="240" w:lineRule="auto"/>
        <w:rPr>
          <w:rFonts w:ascii="Calibri" w:eastAsia="Times New Roman" w:hAnsi="Calibri" w:cs="Calibri"/>
          <w:b/>
          <w:sz w:val="18"/>
          <w:szCs w:val="18"/>
          <w:shd w:val="clear" w:color="auto" w:fill="FFFFFF" w:themeFill="background1"/>
          <w:lang w:val="en-GB" w:eastAsia="en-GB"/>
        </w:rPr>
      </w:pPr>
      <w:r w:rsidRPr="004C2C8B">
        <w:rPr>
          <w:rFonts w:ascii="Calibri" w:eastAsia="Times New Roman" w:hAnsi="Calibri" w:cs="Calibri"/>
          <w:b/>
          <w:sz w:val="18"/>
          <w:szCs w:val="18"/>
          <w:lang w:val="en-GB" w:eastAsia="en-GB"/>
        </w:rPr>
        <w:t xml:space="preserve">CFP No. </w:t>
      </w:r>
      <w:r w:rsidR="00450C3B">
        <w:rPr>
          <w:rFonts w:ascii="Calibri" w:eastAsia="Times New Roman" w:hAnsi="Calibri" w:cs="Calibri"/>
          <w:b/>
          <w:sz w:val="18"/>
          <w:szCs w:val="18"/>
          <w:shd w:val="clear" w:color="auto" w:fill="FFFFFF" w:themeFill="background1"/>
          <w:lang w:val="en-GB" w:eastAsia="en-GB"/>
        </w:rPr>
        <w:t>BRB30/CFP 2021/05</w:t>
      </w:r>
    </w:p>
    <w:p w14:paraId="632D01B1" w14:textId="77777777" w:rsidR="001F7A18" w:rsidRPr="000B480F" w:rsidRDefault="001F7A18"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ECE6D67" w14:textId="23154AAF" w:rsidR="00667B04" w:rsidRDefault="005862AD" w:rsidP="00AF65F6">
      <w:pPr>
        <w:widowControl w:val="0"/>
        <w:autoSpaceDE w:val="0"/>
        <w:autoSpaceDN w:val="0"/>
        <w:spacing w:after="0"/>
        <w:rPr>
          <w:rFonts w:ascii="Calibri" w:eastAsia="Times New Roman" w:hAnsi="Calibri" w:cs="Calibri"/>
          <w:b/>
          <w:sz w:val="18"/>
          <w:szCs w:val="18"/>
          <w:lang w:val="en-GB" w:eastAsia="en-GB"/>
        </w:rPr>
      </w:pPr>
      <w:r w:rsidRPr="004C2C8B">
        <w:rPr>
          <w:rFonts w:ascii="Calibri" w:eastAsia="Times New Roman" w:hAnsi="Calibri" w:cs="Calibri"/>
          <w:b/>
          <w:sz w:val="18"/>
          <w:szCs w:val="18"/>
          <w:lang w:val="en-GB" w:eastAsia="en-GB"/>
        </w:rPr>
        <w:t xml:space="preserve">Description of Services: </w:t>
      </w:r>
    </w:p>
    <w:p w14:paraId="02DEF232" w14:textId="5854B5CE" w:rsidR="00AF65F6" w:rsidRPr="00AF65F6" w:rsidRDefault="00AF65F6" w:rsidP="00AF65F6">
      <w:pPr>
        <w:spacing w:after="0" w:line="240" w:lineRule="auto"/>
        <w:rPr>
          <w:rFonts w:cs="Calibri"/>
          <w:sz w:val="18"/>
          <w:szCs w:val="18"/>
        </w:rPr>
      </w:pPr>
      <w:r w:rsidRPr="00AF65F6">
        <w:rPr>
          <w:rFonts w:cs="Calibri"/>
          <w:color w:val="000000"/>
          <w:sz w:val="18"/>
          <w:szCs w:val="18"/>
        </w:rPr>
        <w:t xml:space="preserve">Provide technical assistance and financial assistance on social accountability for women's rights groups including meaningful participation in national, regional and international accountability platforms/processes </w:t>
      </w:r>
      <w:r w:rsidRPr="00AF65F6">
        <w:rPr>
          <w:rFonts w:cs="Calibri"/>
          <w:sz w:val="18"/>
          <w:szCs w:val="18"/>
        </w:rPr>
        <w:t>and to engage in CEDAW, CSW, UPR, ICPD and CRC processes</w:t>
      </w:r>
    </w:p>
    <w:p w14:paraId="5EAB3945" w14:textId="77777777" w:rsidR="00367137" w:rsidRDefault="00367137"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p>
    <w:p w14:paraId="38C59C98" w14:textId="00ABECE2"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00522F6"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2A7F9E">
        <w:trPr>
          <w:trHeight w:val="260"/>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2A7F9E">
        <w:trPr>
          <w:trHeight w:val="521"/>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491B9A9" w14:textId="7B4EBA32"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76240522" w14:textId="4C732C7E" w:rsidR="005862AD" w:rsidRPr="007A6EFE" w:rsidRDefault="005862AD" w:rsidP="00FD2DF0">
      <w:pPr>
        <w:spacing w:after="0" w:line="240" w:lineRule="auto"/>
        <w:rPr>
          <w:rFonts w:ascii="Calibri" w:eastAsia="Times New Roman" w:hAnsi="Calibri" w:cs="Calibri"/>
          <w:b/>
          <w:color w:val="0070C0"/>
          <w:sz w:val="18"/>
          <w:szCs w:val="18"/>
          <w:lang w:val="en-GB" w:eastAsia="en-GB"/>
        </w:rPr>
      </w:pPr>
      <w:r w:rsidRPr="000B480F">
        <w:rPr>
          <w:rFonts w:ascii="Calibri" w:eastAsia="Calibri" w:hAnsi="Calibri" w:cs="Calibri"/>
          <w:spacing w:val="-3"/>
          <w:sz w:val="18"/>
          <w:szCs w:val="18"/>
          <w:lang w:val="en-CA"/>
        </w:rPr>
        <w:br w:type="page"/>
      </w: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646158D5" w14:textId="0681F0B7" w:rsidR="005862AD" w:rsidRPr="000B480F" w:rsidRDefault="005862AD" w:rsidP="00CC5A3F">
      <w:pPr>
        <w:spacing w:after="0" w:line="240" w:lineRule="auto"/>
        <w:rPr>
          <w:rFonts w:ascii="Calibri" w:eastAsia="Times New Roman" w:hAnsi="Calibri" w:cs="Calibri"/>
          <w:b/>
          <w:sz w:val="18"/>
          <w:szCs w:val="18"/>
          <w:lang w:val="en-GB" w:eastAsia="en-GB"/>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450C3B">
        <w:rPr>
          <w:rFonts w:ascii="Calibri" w:eastAsia="Calibri" w:hAnsi="Calibri" w:cs="Calibri"/>
          <w:b/>
          <w:bCs/>
          <w:sz w:val="18"/>
          <w:szCs w:val="18"/>
          <w:u w:val="single"/>
          <w:lang w:val="en-CA"/>
        </w:rPr>
        <w:t>BRB30/CFP 2021/05</w:t>
      </w: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8"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CB0596F" w14:textId="21FB7D0D" w:rsidR="005862AD" w:rsidRDefault="005862AD" w:rsidP="00F666A2">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7F91D49" w14:textId="77777777" w:rsidR="006054CA" w:rsidRPr="00CC5A3F" w:rsidRDefault="006054CA" w:rsidP="00CC5A3F">
      <w:pPr>
        <w:tabs>
          <w:tab w:val="left" w:pos="-1440"/>
        </w:tabs>
        <w:suppressAutoHyphens/>
        <w:spacing w:after="0" w:line="240" w:lineRule="auto"/>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t xml:space="preserve">Clarification of CFP documents </w:t>
      </w:r>
    </w:p>
    <w:p w14:paraId="7CAE1CF6" w14:textId="3EECA4E8"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00F573AF">
        <w:rPr>
          <w:rFonts w:ascii="Calibri" w:eastAsia="Times New Roman" w:hAnsi="Calibri" w:cs="Calibri"/>
          <w:spacing w:val="-2"/>
          <w:sz w:val="18"/>
          <w:szCs w:val="18"/>
          <w:lang w:val="en-GB" w:eastAsia="en-GB"/>
        </w:rPr>
        <w:t>i</w:t>
      </w:r>
      <w:r w:rsidRPr="00FD2432">
        <w:rPr>
          <w:rFonts w:ascii="Calibri" w:eastAsia="Times New Roman" w:hAnsi="Calibri" w:cs="Calibri"/>
          <w:spacing w:val="-2"/>
          <w:sz w:val="18"/>
          <w:szCs w:val="18"/>
          <w:lang w:val="en-GB" w:eastAsia="en-GB"/>
        </w:rPr>
        <w:t xml:space="preserve">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3CC501BC" w:rsidR="005862AD" w:rsidRDefault="005862AD" w:rsidP="006054CA">
      <w:pPr>
        <w:pStyle w:val="ListParagraph"/>
        <w:numPr>
          <w:ilvl w:val="0"/>
          <w:numId w:val="1"/>
        </w:numPr>
        <w:ind w:left="450" w:hanging="450"/>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CC5A3F">
      <w:pPr>
        <w:keepNext/>
        <w:spacing w:after="0" w:line="240" w:lineRule="auto"/>
        <w:ind w:left="357"/>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lastRenderedPageBreak/>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CC5A3F">
      <w:pPr>
        <w:keepNext/>
        <w:spacing w:after="0" w:line="240" w:lineRule="auto"/>
        <w:ind w:left="450" w:hanging="450"/>
        <w:outlineLvl w:val="1"/>
        <w:rPr>
          <w:rFonts w:ascii="Calibri" w:eastAsia="Times New Roman" w:hAnsi="Calibri" w:cs="Calibri"/>
          <w:bCs/>
          <w:iCs/>
          <w:sz w:val="18"/>
          <w:szCs w:val="18"/>
          <w:lang w:val="en-GB" w:eastAsia="en-GB"/>
        </w:rPr>
      </w:pPr>
    </w:p>
    <w:p w14:paraId="08D0F417" w14:textId="77777777" w:rsidR="005862AD" w:rsidRPr="000B480F" w:rsidRDefault="005862AD" w:rsidP="00CC5A3F">
      <w:pPr>
        <w:keepNext/>
        <w:spacing w:after="0" w:line="240" w:lineRule="auto"/>
        <w:ind w:left="450" w:hanging="93"/>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9"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41FC5474" w:rsidR="005862AD" w:rsidRDefault="006054CA"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Pr>
          <w:rFonts w:ascii="Calibri" w:eastAsia="Calibri" w:hAnsi="Calibri" w:cs="Calibri"/>
          <w:spacing w:val="-3"/>
          <w:sz w:val="18"/>
          <w:szCs w:val="18"/>
          <w:lang w:val="en-GB" w:eastAsia="en-GB"/>
        </w:rPr>
        <w:t>8</w:t>
      </w:r>
      <w:r w:rsidR="005862AD" w:rsidRPr="000B480F">
        <w:rPr>
          <w:rFonts w:ascii="Calibri" w:eastAsia="Calibri" w:hAnsi="Calibri" w:cs="Calibri"/>
          <w:spacing w:val="-3"/>
          <w:sz w:val="18"/>
          <w:szCs w:val="18"/>
          <w:lang w:val="en-GB" w:eastAsia="en-GB"/>
        </w:rPr>
        <w:t xml:space="preserve">.4     Late proposals: </w:t>
      </w:r>
      <w:r w:rsidR="005862AD"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lastRenderedPageBreak/>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60FF5FD1" w14:textId="77777777" w:rsidR="002A7F9E"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w:t>
      </w:r>
      <w:r w:rsidR="002A7F9E">
        <w:rPr>
          <w:rFonts w:ascii="Calibri" w:eastAsia="Times New Roman" w:hAnsi="Calibri" w:cs="Calibri"/>
          <w:sz w:val="18"/>
          <w:szCs w:val="18"/>
          <w:lang w:val="en-GB" w:eastAsia="en-GB"/>
        </w:rPr>
        <w:t xml:space="preserve">the </w:t>
      </w:r>
      <w:r w:rsidRPr="000B480F">
        <w:rPr>
          <w:rFonts w:ascii="Calibri" w:eastAsia="Times New Roman" w:hAnsi="Calibri" w:cs="Calibri"/>
          <w:sz w:val="18"/>
          <w:szCs w:val="18"/>
          <w:lang w:val="en-GB" w:eastAsia="en-GB"/>
        </w:rPr>
        <w:t>Local currency</w:t>
      </w:r>
      <w:r w:rsidR="002A7F9E">
        <w:rPr>
          <w:rFonts w:ascii="Calibri" w:eastAsia="Times New Roman" w:hAnsi="Calibri" w:cs="Calibri"/>
          <w:sz w:val="18"/>
          <w:szCs w:val="18"/>
          <w:lang w:val="en-GB" w:eastAsia="en-GB"/>
        </w:rPr>
        <w:t xml:space="preserve"> of each country</w:t>
      </w:r>
    </w:p>
    <w:p w14:paraId="4770DBBE" w14:textId="633C88E5" w:rsidR="005862AD" w:rsidRPr="002A7F9E" w:rsidRDefault="002A7F9E" w:rsidP="002A7F9E">
      <w:pPr>
        <w:keepNext/>
        <w:keepLines/>
        <w:spacing w:after="0" w:line="240" w:lineRule="auto"/>
        <w:ind w:left="-3" w:firstLine="723"/>
        <w:contextualSpacing/>
        <w:outlineLvl w:val="0"/>
        <w:rPr>
          <w:rFonts w:ascii="Calibri" w:eastAsia="Times New Roman" w:hAnsi="Calibri" w:cs="Calibri"/>
          <w:b/>
          <w:bCs/>
          <w:sz w:val="18"/>
          <w:szCs w:val="18"/>
          <w:lang w:val="en-GB" w:eastAsia="en-GB"/>
        </w:rPr>
      </w:pPr>
      <w:r w:rsidRPr="002A7F9E">
        <w:rPr>
          <w:rFonts w:ascii="Calibri" w:eastAsia="Times New Roman" w:hAnsi="Calibri" w:cs="Calibri"/>
          <w:b/>
          <w:bCs/>
          <w:sz w:val="18"/>
          <w:szCs w:val="18"/>
          <w:lang w:val="en-GB" w:eastAsia="en-GB"/>
        </w:rPr>
        <w:t>Grenada -</w:t>
      </w:r>
      <w:r w:rsidR="005862AD" w:rsidRPr="002A7F9E">
        <w:rPr>
          <w:rFonts w:ascii="Calibri" w:eastAsia="Times New Roman" w:hAnsi="Calibri" w:cs="Calibri"/>
          <w:b/>
          <w:bCs/>
          <w:sz w:val="18"/>
          <w:szCs w:val="18"/>
          <w:lang w:val="en-GB" w:eastAsia="en-GB"/>
        </w:rPr>
        <w:t xml:space="preserve"> </w:t>
      </w:r>
      <w:r w:rsidR="00C73A38" w:rsidRPr="002A7F9E">
        <w:rPr>
          <w:rFonts w:ascii="Calibri" w:eastAsia="Times New Roman" w:hAnsi="Calibri" w:cs="Calibri"/>
          <w:b/>
          <w:bCs/>
          <w:sz w:val="18"/>
          <w:szCs w:val="18"/>
          <w:lang w:val="en-GB" w:eastAsia="en-GB"/>
        </w:rPr>
        <w:t>Eastern Caribbean</w:t>
      </w:r>
      <w:r w:rsidR="005862AD" w:rsidRPr="002A7F9E">
        <w:rPr>
          <w:rFonts w:ascii="Calibri" w:eastAsia="Times New Roman" w:hAnsi="Calibri" w:cs="Calibri"/>
          <w:b/>
          <w:bCs/>
          <w:sz w:val="18"/>
          <w:szCs w:val="18"/>
          <w:lang w:val="en-GB" w:eastAsia="en-GB"/>
        </w:rPr>
        <w:t xml:space="preserve"> Dollars</w:t>
      </w:r>
    </w:p>
    <w:p w14:paraId="245C9CD9" w14:textId="348EA270" w:rsidR="002A7F9E" w:rsidRPr="002A7F9E" w:rsidRDefault="002A7F9E" w:rsidP="002A7F9E">
      <w:pPr>
        <w:keepNext/>
        <w:keepLines/>
        <w:spacing w:after="0" w:line="240" w:lineRule="auto"/>
        <w:ind w:left="-3" w:firstLine="723"/>
        <w:contextualSpacing/>
        <w:outlineLvl w:val="0"/>
        <w:rPr>
          <w:rFonts w:ascii="Calibri" w:eastAsia="Times New Roman" w:hAnsi="Calibri" w:cs="Calibri"/>
          <w:b/>
          <w:bCs/>
          <w:sz w:val="18"/>
          <w:szCs w:val="18"/>
          <w:lang w:val="en-GB" w:eastAsia="en-GB"/>
        </w:rPr>
      </w:pPr>
      <w:r w:rsidRPr="002A7F9E">
        <w:rPr>
          <w:rFonts w:ascii="Calibri" w:eastAsia="Times New Roman" w:hAnsi="Calibri" w:cs="Calibri"/>
          <w:b/>
          <w:bCs/>
          <w:sz w:val="18"/>
          <w:szCs w:val="18"/>
          <w:lang w:val="en-GB" w:eastAsia="en-GB"/>
        </w:rPr>
        <w:t>Guyana – Guyana Dollars</w:t>
      </w:r>
    </w:p>
    <w:p w14:paraId="5EFA6393" w14:textId="7F9AAF63" w:rsidR="002A7F9E" w:rsidRPr="002A7F9E" w:rsidRDefault="002A7F9E" w:rsidP="002A7F9E">
      <w:pPr>
        <w:keepNext/>
        <w:keepLines/>
        <w:spacing w:after="0" w:line="240" w:lineRule="auto"/>
        <w:ind w:left="-3" w:firstLine="723"/>
        <w:contextualSpacing/>
        <w:outlineLvl w:val="0"/>
        <w:rPr>
          <w:rFonts w:ascii="Calibri" w:eastAsia="Times New Roman" w:hAnsi="Calibri" w:cs="Calibri"/>
          <w:b/>
          <w:bCs/>
          <w:sz w:val="18"/>
          <w:szCs w:val="18"/>
          <w:lang w:val="en-GB" w:eastAsia="en-GB"/>
        </w:rPr>
      </w:pPr>
      <w:r w:rsidRPr="002A7F9E">
        <w:rPr>
          <w:rFonts w:ascii="Calibri" w:eastAsia="Times New Roman" w:hAnsi="Calibri" w:cs="Calibri"/>
          <w:b/>
          <w:bCs/>
          <w:sz w:val="18"/>
          <w:szCs w:val="18"/>
          <w:lang w:val="en-GB" w:eastAsia="en-GB"/>
        </w:rPr>
        <w:t>Trinidad and Tobago - Trinidad and Tobago</w:t>
      </w:r>
      <w:r w:rsidR="00846B8F">
        <w:rPr>
          <w:rFonts w:ascii="Calibri" w:eastAsia="Times New Roman" w:hAnsi="Calibri" w:cs="Calibri"/>
          <w:b/>
          <w:bCs/>
          <w:sz w:val="18"/>
          <w:szCs w:val="18"/>
          <w:lang w:val="en-GB" w:eastAsia="en-GB"/>
        </w:rPr>
        <w:t xml:space="preserve"> Dollars</w:t>
      </w:r>
    </w:p>
    <w:p w14:paraId="4FAAD98B" w14:textId="77777777" w:rsidR="005862AD" w:rsidRPr="000B480F" w:rsidRDefault="005862AD" w:rsidP="00846B8F">
      <w:pPr>
        <w:keepNext/>
        <w:keepLines/>
        <w:spacing w:before="12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04C8FC91" w:rsidR="005862AD" w:rsidRPr="000B480F" w:rsidRDefault="005862AD" w:rsidP="00144BEE">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w:t>
      </w:r>
      <w:r w:rsidRPr="000B480F">
        <w:rPr>
          <w:rFonts w:ascii="Calibri" w:eastAsia="Calibri" w:hAnsi="Calibri" w:cs="Calibri"/>
          <w:spacing w:val="-3"/>
          <w:sz w:val="18"/>
          <w:szCs w:val="18"/>
          <w:lang w:val="en-GB" w:eastAsia="en-GB"/>
        </w:rPr>
        <w:lastRenderedPageBreak/>
        <w:t>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1057B143"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498F375A"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049CC14F"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4F7FF754" w14:textId="0840B3EB" w:rsidR="005862AD" w:rsidRPr="000B480F" w:rsidRDefault="005862AD" w:rsidP="00CC5A3F">
      <w:pPr>
        <w:tabs>
          <w:tab w:val="left" w:pos="-720"/>
        </w:tabs>
        <w:suppressAutoHyphens/>
        <w:spacing w:after="0" w:line="240" w:lineRule="auto"/>
        <w:ind w:left="720"/>
        <w:rPr>
          <w:rFonts w:ascii="Calibri" w:eastAsia="Calibri" w:hAnsi="Calibri" w:cs="Calibri"/>
          <w:spacing w:val="-2"/>
          <w:sz w:val="18"/>
          <w:szCs w:val="18"/>
          <w:lang w:val="en-CA"/>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Default="005862AD" w:rsidP="005862AD">
      <w:pPr>
        <w:tabs>
          <w:tab w:val="left" w:pos="1545"/>
        </w:tabs>
        <w:spacing w:after="0" w:line="240" w:lineRule="auto"/>
        <w:rPr>
          <w:rFonts w:ascii="Calibri" w:eastAsia="Calibri" w:hAnsi="Calibri" w:cs="Times New Roman"/>
          <w:sz w:val="18"/>
          <w:szCs w:val="18"/>
          <w:lang w:val="en-CA"/>
        </w:rPr>
      </w:pPr>
    </w:p>
    <w:p w14:paraId="672AF97D" w14:textId="77777777" w:rsidR="00EB5DD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2CFA08F8" w14:textId="77777777" w:rsidR="00EB5DDF" w:rsidRDefault="00EB5DDF"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p>
    <w:p w14:paraId="055473EA" w14:textId="76B23076" w:rsidR="005862AD" w:rsidRPr="00EB5DDF" w:rsidRDefault="005862AD"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r w:rsidRPr="00EB5DDF">
        <w:rPr>
          <w:rFonts w:ascii="Calibri" w:eastAsia="Times New Roman" w:hAnsi="Calibri" w:cs="Calibri"/>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F36CD5E" w14:textId="44713643" w:rsidR="00EB5DDF" w:rsidRPr="000B480F" w:rsidRDefault="005862AD" w:rsidP="00EB5DD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6D6F394"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098CC9B" w14:textId="6D370E39" w:rsidR="005862AD" w:rsidRPr="000B480F" w:rsidRDefault="005862AD" w:rsidP="00EB5DDF">
      <w:pPr>
        <w:tabs>
          <w:tab w:val="left" w:pos="-1440"/>
        </w:tabs>
        <w:suppressAutoHyphens/>
        <w:spacing w:after="0" w:line="240" w:lineRule="auto"/>
        <w:ind w:left="924" w:hanging="3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00846B8F">
        <w:rPr>
          <w:rFonts w:ascii="Calibri" w:eastAsia="Calibri" w:hAnsi="Calibri" w:cs="Calibri"/>
          <w:b/>
          <w:bCs/>
          <w:spacing w:val="-3"/>
          <w:sz w:val="18"/>
          <w:szCs w:val="18"/>
          <w:lang w:val="en-GB" w:eastAsia="en-GB"/>
        </w:rPr>
        <w:t>six months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5C1235D" w14:textId="60EBBED8" w:rsidR="006054CA" w:rsidRDefault="006054CA" w:rsidP="005862AD">
      <w:pPr>
        <w:tabs>
          <w:tab w:val="center" w:pos="4320"/>
          <w:tab w:val="right" w:pos="8640"/>
        </w:tabs>
        <w:spacing w:after="0" w:line="240" w:lineRule="auto"/>
        <w:rPr>
          <w:rFonts w:ascii="Calibri" w:eastAsia="Times New Roman" w:hAnsi="Calibri" w:cs="Calibri"/>
          <w:b/>
          <w:sz w:val="18"/>
          <w:szCs w:val="18"/>
          <w:lang w:val="en-GB" w:eastAsia="en-GB"/>
        </w:rPr>
        <w:sectPr w:rsidR="006054CA" w:rsidSect="006054CA">
          <w:pgSz w:w="11906" w:h="16838" w:code="9"/>
          <w:pgMar w:top="387" w:right="1440" w:bottom="71" w:left="1440" w:header="576" w:footer="288" w:gutter="0"/>
          <w:cols w:space="720"/>
          <w:docGrid w:linePitch="360"/>
        </w:sect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7CA45467" w14:textId="14947F82" w:rsidR="000625FF" w:rsidRDefault="000625FF" w:rsidP="000625FF">
      <w:pPr>
        <w:tabs>
          <w:tab w:val="center" w:pos="4320"/>
          <w:tab w:val="right" w:pos="8640"/>
        </w:tabs>
        <w:spacing w:after="0" w:line="240" w:lineRule="auto"/>
        <w:rPr>
          <w:rFonts w:ascii="Calibri" w:eastAsia="Times New Roman" w:hAnsi="Calibri" w:cs="Calibri"/>
          <w:b/>
          <w:sz w:val="18"/>
          <w:szCs w:val="18"/>
          <w:u w:val="single"/>
          <w:shd w:val="clear" w:color="auto" w:fill="FFFFFF" w:themeFill="background1"/>
          <w:lang w:val="en-GB" w:eastAsia="en-GB"/>
        </w:rPr>
      </w:pPr>
      <w:r w:rsidRPr="00944D4D">
        <w:rPr>
          <w:rFonts w:ascii="Calibri" w:eastAsia="Times New Roman" w:hAnsi="Calibri" w:cs="Calibri"/>
          <w:b/>
          <w:sz w:val="18"/>
          <w:szCs w:val="18"/>
          <w:lang w:val="en-GB" w:eastAsia="en-GB"/>
        </w:rPr>
        <w:t>CFP No.</w:t>
      </w:r>
      <w:r w:rsidRPr="00D32AF6">
        <w:rPr>
          <w:rFonts w:ascii="Calibri" w:eastAsia="Times New Roman" w:hAnsi="Calibri" w:cs="Calibri"/>
          <w:b/>
          <w:sz w:val="18"/>
          <w:szCs w:val="18"/>
          <w:shd w:val="clear" w:color="auto" w:fill="FFFFFF" w:themeFill="background1"/>
          <w:lang w:val="en-GB" w:eastAsia="en-GB"/>
        </w:rPr>
        <w:t xml:space="preserve"> </w:t>
      </w:r>
      <w:r w:rsidR="00450C3B">
        <w:rPr>
          <w:rFonts w:ascii="Calibri" w:eastAsia="Times New Roman" w:hAnsi="Calibri" w:cs="Calibri"/>
          <w:b/>
          <w:sz w:val="18"/>
          <w:szCs w:val="18"/>
          <w:u w:val="single"/>
          <w:shd w:val="clear" w:color="auto" w:fill="FFFFFF" w:themeFill="background1"/>
          <w:lang w:val="en-GB" w:eastAsia="en-GB"/>
        </w:rPr>
        <w:t>BRB30/CFP 2021/05</w:t>
      </w:r>
    </w:p>
    <w:p w14:paraId="4746E3E3" w14:textId="77777777" w:rsidR="000625FF" w:rsidRPr="000B480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6A021020" w14:textId="3D8D6ABE"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5203735" w14:textId="5D763C91" w:rsidR="00376532" w:rsidRPr="00AF65F6" w:rsidRDefault="005862AD" w:rsidP="00AF65F6">
      <w:pPr>
        <w:tabs>
          <w:tab w:val="center" w:pos="4320"/>
          <w:tab w:val="right" w:pos="8640"/>
        </w:tabs>
        <w:spacing w:after="0" w:line="240" w:lineRule="auto"/>
        <w:rPr>
          <w:rFonts w:ascii="Calibri" w:eastAsia="Times New Roman" w:hAnsi="Calibri" w:cs="Calibri"/>
          <w:b/>
          <w:sz w:val="18"/>
          <w:szCs w:val="18"/>
          <w:lang w:val="en-GB" w:eastAsia="en-GB"/>
        </w:rPr>
      </w:pPr>
      <w:r w:rsidRPr="00AF65F6">
        <w:rPr>
          <w:rFonts w:ascii="Calibri" w:eastAsia="Times New Roman" w:hAnsi="Calibri" w:cs="Calibri"/>
          <w:b/>
          <w:sz w:val="18"/>
          <w:szCs w:val="18"/>
          <w:lang w:val="en-GB" w:eastAsia="en-GB"/>
        </w:rPr>
        <w:t xml:space="preserve">Description of Services </w:t>
      </w:r>
    </w:p>
    <w:p w14:paraId="0F4EBF99" w14:textId="77777777" w:rsidR="00AF65F6" w:rsidRPr="00AF65F6" w:rsidRDefault="00AF65F6" w:rsidP="00AF65F6">
      <w:pPr>
        <w:spacing w:after="0" w:line="240" w:lineRule="auto"/>
        <w:rPr>
          <w:rFonts w:cs="Calibri"/>
          <w:sz w:val="18"/>
          <w:szCs w:val="18"/>
        </w:rPr>
      </w:pPr>
      <w:r w:rsidRPr="00AF65F6">
        <w:rPr>
          <w:rFonts w:cs="Calibri"/>
          <w:color w:val="000000"/>
          <w:sz w:val="18"/>
          <w:szCs w:val="18"/>
        </w:rPr>
        <w:t xml:space="preserve">Provide technical assistance and financial assistance on social accountability for women's rights groups including meaningful participation in national, regional and international accountability platforms/processes </w:t>
      </w:r>
      <w:r w:rsidRPr="00AF65F6">
        <w:rPr>
          <w:rFonts w:cs="Calibri"/>
          <w:sz w:val="18"/>
          <w:szCs w:val="18"/>
        </w:rPr>
        <w:t>and to engage in CEDAW, CSW, UPR, ICPD and CRC processes</w:t>
      </w:r>
    </w:p>
    <w:p w14:paraId="65C69BAA" w14:textId="77777777" w:rsidR="00AF65F6" w:rsidRPr="00376532" w:rsidRDefault="00AF65F6" w:rsidP="00AF65F6">
      <w:pPr>
        <w:pStyle w:val="ListParagraph"/>
        <w:tabs>
          <w:tab w:val="center" w:pos="4320"/>
          <w:tab w:val="right" w:pos="8640"/>
        </w:tabs>
        <w:spacing w:after="0" w:line="240" w:lineRule="auto"/>
        <w:ind w:left="360"/>
        <w:rPr>
          <w:rFonts w:ascii="Calibri" w:eastAsia="Times New Roman" w:hAnsi="Calibri" w:cs="Calibri"/>
          <w:b/>
          <w:sz w:val="18"/>
          <w:szCs w:val="18"/>
          <w:lang w:val="en-GB" w:eastAsia="en-GB"/>
        </w:rPr>
      </w:pPr>
    </w:p>
    <w:p w14:paraId="5F246BAA" w14:textId="77777777" w:rsidR="001F7A18" w:rsidRPr="001F7A18" w:rsidRDefault="001F7A18" w:rsidP="001F7A18">
      <w:pPr>
        <w:pStyle w:val="ListParagraph"/>
        <w:tabs>
          <w:tab w:val="center" w:pos="4320"/>
          <w:tab w:val="right" w:pos="8640"/>
        </w:tabs>
        <w:spacing w:after="0" w:line="240" w:lineRule="auto"/>
        <w:rPr>
          <w:rFonts w:ascii="Calibri" w:eastAsia="Times New Roman" w:hAnsi="Calibri" w:cs="Calibri"/>
          <w:b/>
          <w:sz w:val="18"/>
          <w:szCs w:val="18"/>
          <w:lang w:val="en-GB" w:eastAsia="en-GB"/>
        </w:rPr>
      </w:pP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996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074"/>
        <w:gridCol w:w="1890"/>
      </w:tblGrid>
      <w:tr w:rsidR="005862AD" w:rsidRPr="000B480F" w14:paraId="0CB71E1D" w14:textId="77777777" w:rsidTr="00B92347">
        <w:trPr>
          <w:tblHeader/>
        </w:trPr>
        <w:tc>
          <w:tcPr>
            <w:tcW w:w="8074"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B92347">
        <w:trPr>
          <w:trHeight w:val="300"/>
        </w:trPr>
        <w:tc>
          <w:tcPr>
            <w:tcW w:w="8074"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1890"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B92347">
        <w:trPr>
          <w:trHeight w:val="615"/>
        </w:trPr>
        <w:tc>
          <w:tcPr>
            <w:tcW w:w="8074"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20"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1890"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B92347">
        <w:trPr>
          <w:trHeight w:val="660"/>
        </w:trPr>
        <w:tc>
          <w:tcPr>
            <w:tcW w:w="8074"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lastRenderedPageBreak/>
              <w:t>7.   Officials not to benefit:  Confirm that no official of UNWOMEN has received or will be offered by the proponent or its sub-contractors, any direct or indirect benefit arising from this CFP or any resulting contracts.</w:t>
            </w:r>
          </w:p>
        </w:tc>
        <w:tc>
          <w:tcPr>
            <w:tcW w:w="1890"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1890"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B92347">
        <w:trPr>
          <w:trHeight w:val="1407"/>
        </w:trPr>
        <w:tc>
          <w:tcPr>
            <w:tcW w:w="8074"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1890"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3E01DA31" w14:textId="4BF716A2" w:rsidR="005862AD" w:rsidRPr="000B480F" w:rsidRDefault="005862AD" w:rsidP="00B92347">
            <w:pPr>
              <w:spacing w:after="0" w:line="240" w:lineRule="auto"/>
              <w:ind w:left="316" w:hanging="316"/>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sidR="00B92347">
              <w:rPr>
                <w:rFonts w:ascii="Calibri" w:eastAsia="Arial" w:hAnsi="Calibri" w:cs="Calibri"/>
                <w:sz w:val="18"/>
                <w:szCs w:val="18"/>
              </w:rPr>
              <w:t xml:space="preserve"> in the UN Women Partner </w:t>
            </w:r>
            <w:r>
              <w:rPr>
                <w:rFonts w:ascii="Calibri" w:eastAsia="Arial" w:hAnsi="Calibri" w:cs="Calibri"/>
                <w:sz w:val="18"/>
                <w:szCs w:val="18"/>
              </w:rPr>
              <w:t>agreement template (Document attached)</w:t>
            </w:r>
          </w:p>
        </w:tc>
        <w:tc>
          <w:tcPr>
            <w:tcW w:w="1890"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9720" w:type="dxa"/>
        <w:tblInd w:w="-5" w:type="dxa"/>
        <w:tblLook w:val="04A0" w:firstRow="1" w:lastRow="0" w:firstColumn="1" w:lastColumn="0" w:noHBand="0" w:noVBand="1"/>
      </w:tblPr>
      <w:tblGrid>
        <w:gridCol w:w="2273"/>
        <w:gridCol w:w="7447"/>
      </w:tblGrid>
      <w:tr w:rsidR="005862AD" w:rsidRPr="000B480F" w14:paraId="6BD2FEF3" w14:textId="77777777" w:rsidTr="00B92347">
        <w:trPr>
          <w:trHeight w:val="530"/>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44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B92347">
        <w:trPr>
          <w:trHeight w:val="530"/>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44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B92347">
        <w:trPr>
          <w:trHeight w:val="530"/>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44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B92347">
        <w:trPr>
          <w:trHeight w:val="611"/>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44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B92347">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44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B92347">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lastRenderedPageBreak/>
              <w:t>Email Address:</w:t>
            </w:r>
          </w:p>
        </w:tc>
        <w:tc>
          <w:tcPr>
            <w:tcW w:w="744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AA9B522" w14:textId="77777777" w:rsidR="00AF65F6" w:rsidRDefault="00AF65F6"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color w:val="002060"/>
          <w:sz w:val="24"/>
          <w:szCs w:val="24"/>
          <w:lang w:val="en-GB" w:eastAsia="en-GB"/>
        </w:rPr>
      </w:pPr>
    </w:p>
    <w:p w14:paraId="3171DDB7" w14:textId="34743F35"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tbl>
      <w:tblPr>
        <w:tblpPr w:leftFromText="180" w:rightFromText="180" w:bottomFromText="70" w:vertAnchor="text" w:horzAnchor="margin" w:tblpY="1196"/>
        <w:tblW w:w="9870" w:type="dxa"/>
        <w:tblCellMar>
          <w:left w:w="0" w:type="dxa"/>
          <w:right w:w="0" w:type="dxa"/>
        </w:tblCellMar>
        <w:tblLook w:val="04A0" w:firstRow="1" w:lastRow="0" w:firstColumn="1" w:lastColumn="0" w:noHBand="0" w:noVBand="1"/>
      </w:tblPr>
      <w:tblGrid>
        <w:gridCol w:w="948"/>
        <w:gridCol w:w="754"/>
        <w:gridCol w:w="6749"/>
        <w:gridCol w:w="1419"/>
      </w:tblGrid>
      <w:tr w:rsidR="006054CA" w14:paraId="4628850C" w14:textId="77777777" w:rsidTr="006054CA">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8B7F72C" w14:textId="77777777" w:rsidR="006054CA" w:rsidRDefault="006054CA" w:rsidP="006054C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492392F" w14:textId="77777777" w:rsidR="006054CA" w:rsidRDefault="006054CA" w:rsidP="006054C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8A8B6FD" w14:textId="77777777" w:rsidR="006054CA" w:rsidRDefault="006054CA" w:rsidP="006054C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80C593" w14:textId="77777777" w:rsidR="006054CA" w:rsidRDefault="006054CA" w:rsidP="006054CA">
            <w:pPr>
              <w:jc w:val="both"/>
              <w:rPr>
                <w:b/>
                <w:bCs/>
                <w:spacing w:val="-3"/>
                <w:sz w:val="18"/>
                <w:szCs w:val="18"/>
              </w:rPr>
            </w:pPr>
            <w:r>
              <w:rPr>
                <w:b/>
                <w:bCs/>
                <w:spacing w:val="-3"/>
                <w:sz w:val="18"/>
                <w:szCs w:val="18"/>
              </w:rPr>
              <w:t>Proponent’s Response</w:t>
            </w:r>
          </w:p>
        </w:tc>
      </w:tr>
      <w:tr w:rsidR="006054CA" w14:paraId="725C88A8" w14:textId="77777777" w:rsidTr="006054CA">
        <w:trPr>
          <w:trHeight w:val="231"/>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8505E3" w14:textId="77777777" w:rsidR="006054CA" w:rsidRDefault="006054CA" w:rsidP="006054C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3F97DA" w14:textId="77777777" w:rsidR="006054CA" w:rsidRDefault="006054CA" w:rsidP="006054CA">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B15D7C" w14:textId="77777777" w:rsidR="006054CA" w:rsidRPr="00367137" w:rsidRDefault="006054CA" w:rsidP="006054CA">
            <w:pPr>
              <w:spacing w:after="0"/>
              <w:jc w:val="both"/>
            </w:pPr>
            <w:r w:rsidRPr="7092DD40">
              <w:rPr>
                <w:sz w:val="18"/>
                <w:szCs w:val="18"/>
              </w:rPr>
              <w:t xml:space="preserve">Proposal is compliant with the Call </w:t>
            </w:r>
            <w:r>
              <w:rPr>
                <w:sz w:val="18"/>
                <w:szCs w:val="18"/>
              </w:rPr>
              <w:t>for Proposal (</w:t>
            </w:r>
            <w:proofErr w:type="spellStart"/>
            <w:r>
              <w:rPr>
                <w:sz w:val="18"/>
                <w:szCs w:val="18"/>
              </w:rPr>
              <w:t>CfP</w:t>
            </w:r>
            <w:proofErr w:type="spellEnd"/>
            <w:r w:rsidRPr="7092DD40">
              <w:rPr>
                <w:sz w:val="18"/>
                <w:szCs w:val="18"/>
              </w:rPr>
              <w:t>) requirements</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A5C4F56" w14:textId="77777777" w:rsidR="006054CA" w:rsidRDefault="006054CA" w:rsidP="006054CA">
            <w:pPr>
              <w:rPr>
                <w:spacing w:val="-3"/>
                <w:sz w:val="18"/>
                <w:szCs w:val="18"/>
                <w:highlight w:val="lightGray"/>
              </w:rPr>
            </w:pPr>
          </w:p>
        </w:tc>
      </w:tr>
      <w:tr w:rsidR="006054CA" w14:paraId="6B784699" w14:textId="77777777" w:rsidTr="006054CA">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2F37CE1" w14:textId="77777777" w:rsidR="006054CA" w:rsidRDefault="006054CA" w:rsidP="006054C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20ABAA7" w14:textId="77777777" w:rsidR="006054CA" w:rsidRDefault="006054CA" w:rsidP="006054C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A75642" w14:textId="77777777" w:rsidR="006054CA" w:rsidRDefault="006054CA" w:rsidP="006054CA">
            <w:pPr>
              <w:spacing w:after="0"/>
              <w:rPr>
                <w:spacing w:val="-3"/>
                <w:sz w:val="18"/>
                <w:szCs w:val="18"/>
              </w:rPr>
            </w:pPr>
            <w:r w:rsidRPr="7092DD40">
              <w:rPr>
                <w:sz w:val="18"/>
                <w:szCs w:val="18"/>
              </w:rPr>
              <w:t>The Organization’s mandate is relevant to the work to be undertaken in the TOR</w:t>
            </w:r>
          </w:p>
          <w:p w14:paraId="0EA507A8" w14:textId="77777777" w:rsidR="006054CA" w:rsidRDefault="006054CA" w:rsidP="006054CA">
            <w:pPr>
              <w:numPr>
                <w:ilvl w:val="0"/>
                <w:numId w:val="2"/>
              </w:numPr>
              <w:spacing w:after="0" w:line="240" w:lineRule="auto"/>
              <w:ind w:left="342" w:hanging="270"/>
              <w:jc w:val="both"/>
              <w:rPr>
                <w:sz w:val="18"/>
                <w:szCs w:val="18"/>
              </w:rPr>
            </w:pPr>
            <w:r>
              <w:rPr>
                <w:spacing w:val="-3"/>
                <w:sz w:val="18"/>
                <w:szCs w:val="18"/>
              </w:rPr>
              <w:t>Nature of the proposing organization</w:t>
            </w:r>
          </w:p>
          <w:p w14:paraId="6C237E29" w14:textId="77777777" w:rsidR="006054CA" w:rsidRDefault="006054CA" w:rsidP="006054CA">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28ABEBB3" w14:textId="77777777" w:rsidR="006054CA" w:rsidRDefault="006054CA" w:rsidP="006054CA">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667DEECB" w14:textId="77777777" w:rsidR="006054CA" w:rsidRPr="00367137" w:rsidRDefault="006054CA" w:rsidP="006054CA">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83EC781" w14:textId="77777777" w:rsidR="006054CA" w:rsidRDefault="006054CA" w:rsidP="006054CA">
            <w:pPr>
              <w:rPr>
                <w:spacing w:val="-3"/>
                <w:sz w:val="18"/>
                <w:szCs w:val="18"/>
                <w:highlight w:val="lightGray"/>
              </w:rPr>
            </w:pPr>
          </w:p>
        </w:tc>
      </w:tr>
      <w:tr w:rsidR="006054CA" w14:paraId="111433E4" w14:textId="77777777" w:rsidTr="006054CA">
        <w:trPr>
          <w:trHeight w:val="332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395844" w14:textId="77777777" w:rsidR="006054CA" w:rsidRDefault="006054CA" w:rsidP="006054C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2FBE5C5" w14:textId="77777777" w:rsidR="006054CA" w:rsidRDefault="006054CA" w:rsidP="006054CA">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AA91D6" w14:textId="77777777" w:rsidR="006054CA" w:rsidRDefault="006054CA" w:rsidP="006054CA">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1EA96362" w14:textId="77777777" w:rsidR="006054CA" w:rsidRDefault="006054CA" w:rsidP="006054CA">
            <w:pPr>
              <w:spacing w:after="0"/>
              <w:jc w:val="both"/>
              <w:rPr>
                <w:sz w:val="18"/>
                <w:szCs w:val="18"/>
              </w:rPr>
            </w:pPr>
          </w:p>
          <w:p w14:paraId="6356799F" w14:textId="77777777" w:rsidR="006054CA" w:rsidRDefault="006054CA" w:rsidP="006054CA">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0784AC7F" w14:textId="77777777" w:rsidR="006054CA" w:rsidRDefault="006054CA" w:rsidP="006054CA">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7DA2E8D" w14:textId="77777777" w:rsidR="006054CA" w:rsidRDefault="006054CA" w:rsidP="006054CA">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838835B" w14:textId="77777777" w:rsidR="006054CA" w:rsidRDefault="006054CA" w:rsidP="006054CA">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141360" w14:textId="77777777" w:rsidR="006054CA" w:rsidRDefault="006054CA" w:rsidP="006054CA">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1C381122" w14:textId="77777777" w:rsidR="006054CA" w:rsidRDefault="006054CA" w:rsidP="006054CA">
            <w:pPr>
              <w:spacing w:after="0" w:line="240" w:lineRule="auto"/>
              <w:ind w:left="-198"/>
              <w:jc w:val="both"/>
              <w:rPr>
                <w:sz w:val="18"/>
                <w:szCs w:val="18"/>
              </w:rPr>
            </w:pPr>
          </w:p>
          <w:p w14:paraId="2DF6153A" w14:textId="77777777" w:rsidR="006054CA" w:rsidRDefault="006054CA" w:rsidP="006054CA">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991DAC" w14:textId="77777777" w:rsidR="006054CA" w:rsidRDefault="006054CA" w:rsidP="006054CA">
            <w:pPr>
              <w:rPr>
                <w:spacing w:val="-3"/>
                <w:sz w:val="18"/>
                <w:szCs w:val="18"/>
              </w:rPr>
            </w:pPr>
          </w:p>
        </w:tc>
      </w:tr>
      <w:tr w:rsidR="006054CA" w14:paraId="051C04A8" w14:textId="77777777" w:rsidTr="006054CA">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177497" w14:textId="77777777" w:rsidR="006054CA" w:rsidRDefault="006054CA" w:rsidP="006054C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1E098A0" w14:textId="77777777" w:rsidR="006054CA" w:rsidRDefault="006054CA" w:rsidP="006054C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4C0ED0" w14:textId="77777777" w:rsidR="006054CA" w:rsidRDefault="006054CA" w:rsidP="006054C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0E10F7C" w14:textId="77777777" w:rsidR="006054CA" w:rsidRDefault="006054CA" w:rsidP="006054CA">
            <w:pPr>
              <w:rPr>
                <w:spacing w:val="-3"/>
                <w:sz w:val="18"/>
                <w:szCs w:val="18"/>
              </w:rPr>
            </w:pPr>
          </w:p>
        </w:tc>
      </w:tr>
      <w:tr w:rsidR="006054CA" w14:paraId="7D52E41C" w14:textId="77777777" w:rsidTr="006054CA">
        <w:trPr>
          <w:trHeight w:val="70"/>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EEB5735" w14:textId="77777777" w:rsidR="006054CA" w:rsidRDefault="006054CA" w:rsidP="006054C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7D4C3E" w14:textId="77777777" w:rsidR="006054CA" w:rsidRDefault="006054CA" w:rsidP="006054C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2E2C501" w14:textId="77777777" w:rsidR="006054CA" w:rsidRDefault="006054CA" w:rsidP="006054C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0ACB971" w14:textId="77777777" w:rsidR="006054CA" w:rsidRDefault="006054CA" w:rsidP="006054CA">
            <w:pPr>
              <w:rPr>
                <w:spacing w:val="-3"/>
                <w:sz w:val="18"/>
                <w:szCs w:val="18"/>
                <w:highlight w:val="yellow"/>
              </w:rPr>
            </w:pPr>
          </w:p>
        </w:tc>
      </w:tr>
    </w:tbl>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p w14:paraId="0A643B74" w14:textId="77777777" w:rsidR="00A83F5F" w:rsidRDefault="00A83F5F" w:rsidP="00367137">
      <w:pPr>
        <w:tabs>
          <w:tab w:val="center" w:pos="4320"/>
          <w:tab w:val="right" w:pos="8640"/>
        </w:tabs>
        <w:spacing w:after="0" w:line="240" w:lineRule="auto"/>
        <w:rPr>
          <w:rFonts w:ascii="Calibri" w:eastAsia="Times New Roman" w:hAnsi="Calibri" w:cs="Calibri"/>
          <w:b/>
          <w:color w:val="002060"/>
          <w:sz w:val="24"/>
          <w:szCs w:val="24"/>
          <w:lang w:val="en-GB" w:eastAsia="en-GB"/>
        </w:rPr>
      </w:pPr>
    </w:p>
    <w:p w14:paraId="4D5C2450"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A83F5F" w:rsidSect="00A45EAC">
          <w:pgSz w:w="11906" w:h="16838" w:code="9"/>
          <w:pgMar w:top="1440" w:right="1440" w:bottom="1440" w:left="1440" w:header="720" w:footer="720" w:gutter="0"/>
          <w:cols w:space="720"/>
          <w:docGrid w:linePitch="360"/>
        </w:sect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63B04A0"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47FC0DC9" w14:textId="77777777" w:rsidR="000625F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2BA9B2E9" w14:textId="469A287D" w:rsidR="000625FF" w:rsidRDefault="000625FF" w:rsidP="000625FF">
      <w:pPr>
        <w:tabs>
          <w:tab w:val="center" w:pos="4320"/>
          <w:tab w:val="right" w:pos="8640"/>
        </w:tabs>
        <w:spacing w:after="0" w:line="240" w:lineRule="auto"/>
        <w:rPr>
          <w:rFonts w:ascii="Calibri" w:eastAsia="Times New Roman" w:hAnsi="Calibri" w:cs="Calibri"/>
          <w:b/>
          <w:sz w:val="18"/>
          <w:szCs w:val="18"/>
          <w:u w:val="single"/>
          <w:lang w:val="en-GB" w:eastAsia="en-GB"/>
        </w:rPr>
      </w:pPr>
      <w:r w:rsidRPr="004C2C8B">
        <w:rPr>
          <w:rFonts w:ascii="Calibri" w:eastAsia="Times New Roman" w:hAnsi="Calibri" w:cs="Calibri"/>
          <w:b/>
          <w:sz w:val="18"/>
          <w:szCs w:val="18"/>
          <w:lang w:val="en-GB" w:eastAsia="en-GB"/>
        </w:rPr>
        <w:t xml:space="preserve">CFP No. </w:t>
      </w:r>
      <w:r w:rsidR="00450C3B">
        <w:rPr>
          <w:rFonts w:ascii="Calibri" w:eastAsia="Times New Roman" w:hAnsi="Calibri" w:cs="Calibri"/>
          <w:b/>
          <w:sz w:val="18"/>
          <w:szCs w:val="18"/>
          <w:u w:val="single"/>
          <w:lang w:val="en-GB" w:eastAsia="en-GB"/>
        </w:rPr>
        <w:t>BRB30/CFP 2021/05</w:t>
      </w:r>
    </w:p>
    <w:p w14:paraId="284154C9" w14:textId="77777777" w:rsidR="000625FF" w:rsidRPr="004C2C8B"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112D304A" w14:textId="1C01D139"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229DD504"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E65A2F" w14:textId="37EF171C" w:rsidR="00A83F5F" w:rsidRDefault="00A83F5F" w:rsidP="00AF65F6">
      <w:pPr>
        <w:tabs>
          <w:tab w:val="center" w:pos="4320"/>
          <w:tab w:val="right" w:pos="8640"/>
        </w:tabs>
        <w:spacing w:after="0" w:line="240" w:lineRule="auto"/>
        <w:rPr>
          <w:rFonts w:ascii="Calibri" w:eastAsia="Times New Roman" w:hAnsi="Calibri" w:cs="Calibri"/>
          <w:b/>
          <w:sz w:val="18"/>
          <w:szCs w:val="18"/>
          <w:lang w:val="en-GB" w:eastAsia="en-GB"/>
        </w:rPr>
      </w:pPr>
      <w:r w:rsidRPr="00AF65F6">
        <w:rPr>
          <w:rFonts w:ascii="Calibri" w:eastAsia="Times New Roman" w:hAnsi="Calibri" w:cs="Calibri"/>
          <w:b/>
          <w:sz w:val="18"/>
          <w:szCs w:val="18"/>
          <w:lang w:val="en-GB" w:eastAsia="en-GB"/>
        </w:rPr>
        <w:t xml:space="preserve">Description of Services </w:t>
      </w:r>
    </w:p>
    <w:p w14:paraId="0E19E284" w14:textId="77777777" w:rsidR="00AF65F6" w:rsidRPr="00AF65F6" w:rsidRDefault="00AF65F6" w:rsidP="00AF65F6">
      <w:pPr>
        <w:spacing w:after="0" w:line="240" w:lineRule="auto"/>
        <w:rPr>
          <w:rFonts w:cs="Calibri"/>
          <w:sz w:val="18"/>
          <w:szCs w:val="18"/>
        </w:rPr>
      </w:pPr>
      <w:r w:rsidRPr="00AF65F6">
        <w:rPr>
          <w:rFonts w:cs="Calibri"/>
          <w:color w:val="000000"/>
          <w:sz w:val="18"/>
          <w:szCs w:val="18"/>
        </w:rPr>
        <w:t xml:space="preserve">Provide technical assistance and financial assistance on social accountability for women's rights groups including meaningful participation in national, regional and international accountability platforms/processes </w:t>
      </w:r>
      <w:r w:rsidRPr="00AF65F6">
        <w:rPr>
          <w:rFonts w:cs="Calibri"/>
          <w:sz w:val="18"/>
          <w:szCs w:val="18"/>
        </w:rPr>
        <w:t>and to engage in CEDAW, CSW, UPR, ICPD and CRC processes</w:t>
      </w:r>
    </w:p>
    <w:p w14:paraId="6A565C25" w14:textId="77777777" w:rsidR="00AF65F6" w:rsidRPr="00AF65F6" w:rsidRDefault="00AF65F6" w:rsidP="00AF65F6">
      <w:pPr>
        <w:tabs>
          <w:tab w:val="center" w:pos="4320"/>
          <w:tab w:val="right" w:pos="8640"/>
        </w:tabs>
        <w:spacing w:after="0" w:line="240" w:lineRule="auto"/>
        <w:rPr>
          <w:rFonts w:ascii="Calibri" w:eastAsia="Times New Roman" w:hAnsi="Calibri" w:cs="Calibri"/>
          <w:b/>
          <w:sz w:val="18"/>
          <w:szCs w:val="18"/>
          <w:lang w:val="en-GB" w:eastAsia="en-GB"/>
        </w:rPr>
      </w:pPr>
    </w:p>
    <w:p w14:paraId="1A4F7537" w14:textId="77777777" w:rsidR="001F7A18" w:rsidRPr="001F7A18" w:rsidRDefault="001F7A18" w:rsidP="001F7A18">
      <w:pPr>
        <w:pStyle w:val="ListParagraph"/>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37980D26"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C73A38">
        <w:rPr>
          <w:rFonts w:ascii="Calibri" w:eastAsia="Calibri" w:hAnsi="Calibri" w:cs="Calibri"/>
          <w:b/>
          <w:bCs/>
          <w:spacing w:val="-3"/>
          <w:sz w:val="18"/>
          <w:szCs w:val="18"/>
          <w:lang w:val="en-CA"/>
        </w:rPr>
        <w:t xml:space="preserve"> Eastern Caribbean </w:t>
      </w:r>
      <w:r w:rsidRPr="006B1E62">
        <w:rPr>
          <w:rFonts w:ascii="Calibri" w:eastAsia="Calibri" w:hAnsi="Calibri" w:cs="Calibri"/>
          <w:b/>
          <w:bCs/>
          <w:spacing w:val="-3"/>
          <w:sz w:val="18"/>
          <w:szCs w:val="18"/>
          <w:lang w:val="en-CA"/>
        </w:rPr>
        <w:t>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1CDC8F7B" w:rsidR="005862AD" w:rsidRDefault="005862AD" w:rsidP="005862AD">
      <w:pPr>
        <w:tabs>
          <w:tab w:val="left" w:pos="8055"/>
        </w:tabs>
        <w:rPr>
          <w:rFonts w:ascii="Calibri" w:eastAsia="Times New Roman" w:hAnsi="Calibri" w:cs="Calibri"/>
          <w:b/>
          <w:sz w:val="18"/>
          <w:szCs w:val="18"/>
          <w:lang w:val="en-GB" w:eastAsia="en-GB"/>
        </w:rPr>
      </w:pPr>
    </w:p>
    <w:p w14:paraId="54791E99" w14:textId="4597C745" w:rsidR="00051891" w:rsidRDefault="00051891" w:rsidP="005862AD">
      <w:pPr>
        <w:tabs>
          <w:tab w:val="left" w:pos="8055"/>
        </w:tabs>
        <w:rPr>
          <w:rFonts w:ascii="Calibri" w:eastAsia="Times New Roman" w:hAnsi="Calibri" w:cs="Calibri"/>
          <w:b/>
          <w:sz w:val="18"/>
          <w:szCs w:val="18"/>
          <w:lang w:val="en-GB" w:eastAsia="en-GB"/>
        </w:rPr>
      </w:pPr>
    </w:p>
    <w:p w14:paraId="6AC48D49" w14:textId="116D26F4" w:rsidR="00051891" w:rsidRDefault="00051891" w:rsidP="005862AD">
      <w:pPr>
        <w:tabs>
          <w:tab w:val="left" w:pos="8055"/>
        </w:tabs>
        <w:rPr>
          <w:rFonts w:ascii="Calibri" w:eastAsia="Times New Roman" w:hAnsi="Calibri" w:cs="Calibri"/>
          <w:b/>
          <w:sz w:val="18"/>
          <w:szCs w:val="18"/>
          <w:lang w:val="en-GB" w:eastAsia="en-GB"/>
        </w:rPr>
      </w:pPr>
    </w:p>
    <w:p w14:paraId="237C14AA" w14:textId="6A31962C" w:rsidR="00051891" w:rsidRDefault="00051891"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6FDC2AD3" w14:textId="3A1FAA5D" w:rsidR="000625FF" w:rsidRPr="00150BE5" w:rsidRDefault="000625FF" w:rsidP="000625FF">
      <w:pPr>
        <w:tabs>
          <w:tab w:val="center" w:pos="4320"/>
          <w:tab w:val="right" w:pos="8640"/>
        </w:tabs>
        <w:spacing w:after="0" w:line="240" w:lineRule="auto"/>
        <w:rPr>
          <w:rFonts w:ascii="Calibri" w:eastAsia="Times New Roman" w:hAnsi="Calibri" w:cs="Calibri"/>
          <w:b/>
          <w:spacing w:val="-3"/>
          <w:sz w:val="18"/>
          <w:szCs w:val="18"/>
          <w:lang w:val="en-GB" w:eastAsia="en-GB"/>
        </w:rPr>
      </w:pPr>
      <w:r w:rsidRPr="00150BE5">
        <w:rPr>
          <w:rFonts w:ascii="Calibri" w:eastAsia="Times New Roman" w:hAnsi="Calibri" w:cs="Calibri"/>
          <w:b/>
          <w:sz w:val="18"/>
          <w:szCs w:val="18"/>
          <w:lang w:val="en-GB" w:eastAsia="en-GB"/>
        </w:rPr>
        <w:t xml:space="preserve">CFP No. </w:t>
      </w:r>
      <w:r w:rsidR="00450C3B">
        <w:rPr>
          <w:rFonts w:ascii="Calibri" w:eastAsia="Times New Roman" w:hAnsi="Calibri" w:cs="Calibri"/>
          <w:b/>
          <w:sz w:val="18"/>
          <w:szCs w:val="18"/>
          <w:u w:val="single"/>
          <w:lang w:val="en-GB" w:eastAsia="en-GB"/>
        </w:rPr>
        <w:t>BRB30/CFP 2021/05</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3C20974A" w14:textId="4C4BFF09"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6C63D0BE"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48A776B" w14:textId="1213AB16" w:rsidR="00713F67" w:rsidRPr="00AF65F6" w:rsidRDefault="00713F67" w:rsidP="00AF65F6">
      <w:pPr>
        <w:tabs>
          <w:tab w:val="center" w:pos="4320"/>
          <w:tab w:val="right" w:pos="8640"/>
        </w:tabs>
        <w:spacing w:after="0" w:line="240" w:lineRule="auto"/>
        <w:rPr>
          <w:rFonts w:ascii="Calibri" w:eastAsia="Times New Roman" w:hAnsi="Calibri" w:cs="Calibri"/>
          <w:b/>
          <w:sz w:val="18"/>
          <w:szCs w:val="18"/>
          <w:lang w:val="en-GB" w:eastAsia="en-GB"/>
        </w:rPr>
      </w:pPr>
      <w:r w:rsidRPr="00AF65F6">
        <w:rPr>
          <w:rFonts w:ascii="Calibri" w:eastAsia="Times New Roman" w:hAnsi="Calibri" w:cs="Calibri"/>
          <w:b/>
          <w:sz w:val="18"/>
          <w:szCs w:val="18"/>
          <w:lang w:val="en-GB" w:eastAsia="en-GB"/>
        </w:rPr>
        <w:t xml:space="preserve">Description of Services </w:t>
      </w:r>
    </w:p>
    <w:p w14:paraId="725D7813" w14:textId="77777777" w:rsidR="00AF65F6" w:rsidRPr="00AF65F6" w:rsidRDefault="00AF65F6" w:rsidP="00AF65F6">
      <w:pPr>
        <w:spacing w:after="0" w:line="240" w:lineRule="auto"/>
        <w:rPr>
          <w:rFonts w:cs="Calibri"/>
          <w:sz w:val="18"/>
          <w:szCs w:val="18"/>
        </w:rPr>
      </w:pPr>
      <w:r w:rsidRPr="00AF65F6">
        <w:rPr>
          <w:rFonts w:cs="Calibri"/>
          <w:color w:val="000000"/>
          <w:sz w:val="18"/>
          <w:szCs w:val="18"/>
        </w:rPr>
        <w:t xml:space="preserve">Provide technical assistance and financial assistance on social accountability for women's rights groups including meaningful participation in national, regional and international accountability platforms/processes </w:t>
      </w:r>
      <w:r w:rsidRPr="00AF65F6">
        <w:rPr>
          <w:rFonts w:cs="Calibri"/>
          <w:sz w:val="18"/>
          <w:szCs w:val="18"/>
        </w:rPr>
        <w:t>and to engage in CEDAW, CSW, UPR, ICPD and CRC processes</w:t>
      </w:r>
    </w:p>
    <w:p w14:paraId="17972943" w14:textId="77777777" w:rsidR="00AF65F6" w:rsidRPr="00AF65F6" w:rsidRDefault="00AF65F6" w:rsidP="00AF65F6">
      <w:pPr>
        <w:tabs>
          <w:tab w:val="center" w:pos="4320"/>
          <w:tab w:val="right" w:pos="8640"/>
        </w:tabs>
        <w:spacing w:after="0" w:line="240" w:lineRule="auto"/>
        <w:rPr>
          <w:rFonts w:ascii="Calibri" w:eastAsia="Times New Roman" w:hAnsi="Calibri" w:cs="Calibri"/>
          <w:b/>
          <w:sz w:val="18"/>
          <w:szCs w:val="18"/>
          <w:lang w:val="en-GB" w:eastAsia="en-GB"/>
        </w:rPr>
      </w:pPr>
    </w:p>
    <w:p w14:paraId="4DEC6357" w14:textId="77777777" w:rsidR="00367137" w:rsidRDefault="00367137" w:rsidP="005862AD">
      <w:pPr>
        <w:tabs>
          <w:tab w:val="left" w:pos="-1440"/>
          <w:tab w:val="left" w:pos="7200"/>
        </w:tabs>
        <w:suppressAutoHyphens/>
        <w:spacing w:after="0" w:line="240" w:lineRule="auto"/>
        <w:ind w:right="634"/>
        <w:rPr>
          <w:rFonts w:ascii="Calibri" w:eastAsia="Arial" w:hAnsi="Calibri" w:cs="Calibri"/>
          <w:spacing w:val="-3"/>
          <w:sz w:val="18"/>
          <w:szCs w:val="18"/>
        </w:rPr>
      </w:pPr>
    </w:p>
    <w:p w14:paraId="73FDEA8F" w14:textId="464B32E5"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6B450C4C" w14:textId="77777777" w:rsidR="005862AD" w:rsidRDefault="005862AD" w:rsidP="005862AD">
      <w:pPr>
        <w:tabs>
          <w:tab w:val="left" w:pos="8055"/>
        </w:tabs>
        <w:rPr>
          <w:rFonts w:ascii="Calibri" w:eastAsia="Times New Roman" w:hAnsi="Calibri" w:cs="Calibri"/>
          <w:b/>
          <w:sz w:val="18"/>
          <w:szCs w:val="18"/>
          <w:lang w:val="en-GB" w:eastAsia="en-GB"/>
        </w:rPr>
      </w:pPr>
    </w:p>
    <w:p w14:paraId="52F5A4F3" w14:textId="6F7D27D1" w:rsidR="00667B04" w:rsidRDefault="00667B04">
      <w:pPr>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br w:type="page"/>
      </w:r>
    </w:p>
    <w:p w14:paraId="68C6108B" w14:textId="77777777"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4F383C2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1A83D968"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5BAE15C" w14:textId="77777777" w:rsidR="00713F67" w:rsidRPr="00376532" w:rsidRDefault="00713F67" w:rsidP="00713F67">
      <w:pPr>
        <w:pStyle w:val="ListParagraph"/>
        <w:numPr>
          <w:ilvl w:val="0"/>
          <w:numId w:val="27"/>
        </w:numPr>
        <w:tabs>
          <w:tab w:val="center" w:pos="4320"/>
          <w:tab w:val="right" w:pos="8640"/>
        </w:tabs>
        <w:spacing w:after="0" w:line="240" w:lineRule="auto"/>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2DFE9B88" w14:textId="2EFC266C" w:rsidR="00716711" w:rsidRPr="00AF65F6" w:rsidRDefault="001F7A18" w:rsidP="00AF65F6">
      <w:pPr>
        <w:spacing w:after="0" w:line="240" w:lineRule="auto"/>
        <w:ind w:left="360"/>
        <w:rPr>
          <w:rFonts w:cs="Calibri"/>
          <w:sz w:val="18"/>
          <w:szCs w:val="18"/>
        </w:rPr>
      </w:pPr>
      <w:r w:rsidRPr="00AF65F6">
        <w:rPr>
          <w:rFonts w:cs="Calibri"/>
          <w:color w:val="000000"/>
          <w:sz w:val="18"/>
          <w:szCs w:val="18"/>
        </w:rPr>
        <w:t xml:space="preserve">Provide technical assistance and financial assistance on social accountability for women's rights groups including meaningful participation in national, regional and international accountability platforms/processes </w:t>
      </w:r>
      <w:r w:rsidRPr="00AF65F6">
        <w:rPr>
          <w:rFonts w:cs="Calibri"/>
          <w:sz w:val="18"/>
          <w:szCs w:val="18"/>
        </w:rPr>
        <w:t>and to engage in CEDAW, CSW, UPR, ICPD and CRC processes</w:t>
      </w:r>
    </w:p>
    <w:p w14:paraId="1A5ABA87" w14:textId="77777777" w:rsidR="001F7A18" w:rsidRDefault="001F7A18" w:rsidP="005862AD">
      <w:pPr>
        <w:spacing w:after="0" w:line="240" w:lineRule="auto"/>
        <w:rPr>
          <w:rFonts w:eastAsia="Calibri" w:cstheme="minorHAnsi"/>
          <w:sz w:val="18"/>
          <w:szCs w:val="18"/>
          <w:shd w:val="clear" w:color="auto" w:fill="FFFFFF"/>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21"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2BD3B" w14:textId="77777777" w:rsidR="008A4C91" w:rsidRDefault="008A4C91" w:rsidP="005862AD">
      <w:pPr>
        <w:spacing w:after="0" w:line="240" w:lineRule="auto"/>
      </w:pPr>
      <w:r>
        <w:separator/>
      </w:r>
    </w:p>
  </w:endnote>
  <w:endnote w:type="continuationSeparator" w:id="0">
    <w:p w14:paraId="68454688" w14:textId="77777777" w:rsidR="008A4C91" w:rsidRDefault="008A4C91"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Times New 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23BA99DD" w14:textId="77777777" w:rsidR="00995329" w:rsidRDefault="00995329">
        <w:pPr>
          <w:pStyle w:val="Footer"/>
          <w:jc w:val="right"/>
        </w:pPr>
        <w:r>
          <w:fldChar w:fldCharType="begin"/>
        </w:r>
        <w:r>
          <w:instrText xml:space="preserve"> PAGE   \* MERGEFORMAT </w:instrText>
        </w:r>
        <w:r>
          <w:fldChar w:fldCharType="separate"/>
        </w:r>
        <w:r w:rsidR="00866EB0">
          <w:rPr>
            <w:noProof/>
          </w:rPr>
          <w:t>3</w:t>
        </w:r>
        <w:r>
          <w:rPr>
            <w:noProof/>
          </w:rPr>
          <w:fldChar w:fldCharType="end"/>
        </w:r>
      </w:p>
    </w:sdtContent>
  </w:sdt>
  <w:p w14:paraId="48AD7D17" w14:textId="77777777" w:rsidR="00995329" w:rsidRDefault="0099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DFAAB" w14:textId="77777777" w:rsidR="008A4C91" w:rsidRDefault="008A4C91" w:rsidP="005862AD">
      <w:pPr>
        <w:spacing w:after="0" w:line="240" w:lineRule="auto"/>
      </w:pPr>
      <w:r>
        <w:separator/>
      </w:r>
    </w:p>
  </w:footnote>
  <w:footnote w:type="continuationSeparator" w:id="0">
    <w:p w14:paraId="6DDAB1CE" w14:textId="77777777" w:rsidR="008A4C91" w:rsidRDefault="008A4C91" w:rsidP="005862AD">
      <w:pPr>
        <w:spacing w:after="0" w:line="240" w:lineRule="auto"/>
      </w:pPr>
      <w:r>
        <w:continuationSeparator/>
      </w:r>
    </w:p>
  </w:footnote>
  <w:footnote w:id="1">
    <w:p w14:paraId="6A655EC5" w14:textId="77777777" w:rsidR="00995329" w:rsidRPr="007D0BA5" w:rsidRDefault="00995329"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995329" w:rsidRPr="00467202" w:rsidRDefault="00995329"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C796" w14:textId="77777777" w:rsidR="00CC5A3F" w:rsidRDefault="00CC5A3F">
    <w:pPr>
      <w:pStyle w:val="Header"/>
    </w:pPr>
  </w:p>
  <w:p w14:paraId="75C1AC4A" w14:textId="52A2B536" w:rsidR="0066065B" w:rsidRDefault="0066065B">
    <w:pPr>
      <w:pStyle w:val="Header"/>
    </w:pPr>
    <w:r w:rsidRPr="00DA3AAF">
      <w:rPr>
        <w:rFonts w:ascii="Calibri" w:eastAsia="Calibri" w:hAnsi="Calibri" w:cs="Times New Roman"/>
        <w:b/>
        <w:i/>
        <w:noProof/>
        <w:color w:val="002060"/>
        <w:sz w:val="24"/>
        <w:szCs w:val="24"/>
      </w:rPr>
      <w:drawing>
        <wp:anchor distT="0" distB="0" distL="114300" distR="114300" simplePos="0" relativeHeight="251659264" behindDoc="0" locked="0" layoutInCell="1" allowOverlap="1" wp14:anchorId="50204A8F" wp14:editId="5B3F30E5">
          <wp:simplePos x="0" y="0"/>
          <wp:positionH relativeFrom="margin">
            <wp:posOffset>4777740</wp:posOffset>
          </wp:positionH>
          <wp:positionV relativeFrom="paragraph">
            <wp:posOffset>-342900</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755A"/>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1B5E"/>
    <w:multiLevelType w:val="hybridMultilevel"/>
    <w:tmpl w:val="4D6C9CA4"/>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5194FB2E">
      <w:start w:val="2"/>
      <w:numFmt w:val="decimal"/>
      <w:lvlText w:val="%3."/>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BA9"/>
    <w:multiLevelType w:val="hybridMultilevel"/>
    <w:tmpl w:val="CD9461D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83488"/>
    <w:multiLevelType w:val="hybridMultilevel"/>
    <w:tmpl w:val="EFA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2365"/>
    <w:multiLevelType w:val="hybridMultilevel"/>
    <w:tmpl w:val="9E56E942"/>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41B0440"/>
    <w:multiLevelType w:val="hybridMultilevel"/>
    <w:tmpl w:val="66E615E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2138" w:hanging="360"/>
      </w:pPr>
      <w:rPr>
        <w:rFonts w:ascii="Symbol" w:hAnsi="Symbol"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D75EA"/>
    <w:multiLevelType w:val="hybridMultilevel"/>
    <w:tmpl w:val="2070AE7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B1E78"/>
    <w:multiLevelType w:val="hybridMultilevel"/>
    <w:tmpl w:val="F75ABE66"/>
    <w:lvl w:ilvl="0" w:tplc="04090001">
      <w:start w:val="1"/>
      <w:numFmt w:val="bullet"/>
      <w:lvlText w:val=""/>
      <w:lvlJc w:val="left"/>
      <w:pPr>
        <w:ind w:left="720" w:hanging="360"/>
      </w:pPr>
      <w:rPr>
        <w:rFonts w:ascii="Symbol" w:hAnsi="Symbo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7" w15:restartNumberingAfterBreak="0">
    <w:nsid w:val="291D706F"/>
    <w:multiLevelType w:val="hybridMultilevel"/>
    <w:tmpl w:val="3A38FA3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B36BEE"/>
    <w:multiLevelType w:val="hybridMultilevel"/>
    <w:tmpl w:val="2A3808B0"/>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1"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03129"/>
    <w:multiLevelType w:val="hybridMultilevel"/>
    <w:tmpl w:val="1DFA84B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5194FB2E">
      <w:start w:val="2"/>
      <w:numFmt w:val="decimal"/>
      <w:lvlText w:val="%3."/>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F5328"/>
    <w:multiLevelType w:val="hybridMultilevel"/>
    <w:tmpl w:val="37423D0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5" w15:restartNumberingAfterBreak="0">
    <w:nsid w:val="448D112B"/>
    <w:multiLevelType w:val="hybridMultilevel"/>
    <w:tmpl w:val="90A0B7A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2138" w:hanging="360"/>
      </w:pPr>
      <w:rPr>
        <w:rFonts w:ascii="Symbol" w:hAnsi="Symbol"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6"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15:restartNumberingAfterBreak="0">
    <w:nsid w:val="549C3826"/>
    <w:multiLevelType w:val="hybridMultilevel"/>
    <w:tmpl w:val="1222FEA0"/>
    <w:lvl w:ilvl="0" w:tplc="08F269A0">
      <w:start w:val="3"/>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56AF"/>
    <w:multiLevelType w:val="hybridMultilevel"/>
    <w:tmpl w:val="6EE0220E"/>
    <w:lvl w:ilvl="0" w:tplc="04090001">
      <w:start w:val="1"/>
      <w:numFmt w:val="bullet"/>
      <w:lvlText w:val=""/>
      <w:lvlJc w:val="left"/>
      <w:pPr>
        <w:ind w:left="720" w:hanging="360"/>
      </w:pPr>
      <w:rPr>
        <w:rFonts w:ascii="Symbol" w:hAnsi="Symbol"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02C55DD"/>
    <w:multiLevelType w:val="hybridMultilevel"/>
    <w:tmpl w:val="8E7EE88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2138" w:hanging="360"/>
      </w:pPr>
      <w:rPr>
        <w:rFonts w:ascii="Symbol" w:hAnsi="Symbol"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5A5203"/>
    <w:multiLevelType w:val="hybridMultilevel"/>
    <w:tmpl w:val="D8E69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B90BCD"/>
    <w:multiLevelType w:val="hybridMultilevel"/>
    <w:tmpl w:val="BE3A5318"/>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5194FB2E">
      <w:start w:val="2"/>
      <w:numFmt w:val="decimal"/>
      <w:lvlText w:val="%3."/>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9"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1" w15:restartNumberingAfterBreak="0">
    <w:nsid w:val="7CCD051F"/>
    <w:multiLevelType w:val="hybridMultilevel"/>
    <w:tmpl w:val="5728EA9C"/>
    <w:lvl w:ilvl="0" w:tplc="426EDE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D5792"/>
    <w:multiLevelType w:val="hybridMultilevel"/>
    <w:tmpl w:val="87F2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9"/>
  </w:num>
  <w:num w:numId="3">
    <w:abstractNumId w:val="38"/>
  </w:num>
  <w:num w:numId="4">
    <w:abstractNumId w:val="23"/>
  </w:num>
  <w:num w:numId="5">
    <w:abstractNumId w:val="34"/>
  </w:num>
  <w:num w:numId="6">
    <w:abstractNumId w:val="16"/>
  </w:num>
  <w:num w:numId="7">
    <w:abstractNumId w:val="13"/>
  </w:num>
  <w:num w:numId="8">
    <w:abstractNumId w:val="28"/>
  </w:num>
  <w:num w:numId="9">
    <w:abstractNumId w:val="18"/>
  </w:num>
  <w:num w:numId="10">
    <w:abstractNumId w:val="9"/>
  </w:num>
  <w:num w:numId="11">
    <w:abstractNumId w:val="0"/>
  </w:num>
  <w:num w:numId="12">
    <w:abstractNumId w:val="8"/>
  </w:num>
  <w:num w:numId="13">
    <w:abstractNumId w:val="20"/>
  </w:num>
  <w:num w:numId="14">
    <w:abstractNumId w:val="39"/>
  </w:num>
  <w:num w:numId="15">
    <w:abstractNumId w:val="32"/>
  </w:num>
  <w:num w:numId="16">
    <w:abstractNumId w:val="43"/>
  </w:num>
  <w:num w:numId="17">
    <w:abstractNumId w:val="22"/>
  </w:num>
  <w:num w:numId="18">
    <w:abstractNumId w:val="26"/>
  </w:num>
  <w:num w:numId="19">
    <w:abstractNumId w:val="27"/>
  </w:num>
  <w:num w:numId="20">
    <w:abstractNumId w:val="14"/>
  </w:num>
  <w:num w:numId="21">
    <w:abstractNumId w:val="21"/>
  </w:num>
  <w:num w:numId="22">
    <w:abstractNumId w:val="19"/>
  </w:num>
  <w:num w:numId="23">
    <w:abstractNumId w:val="6"/>
  </w:num>
  <w:num w:numId="24">
    <w:abstractNumId w:val="36"/>
  </w:num>
  <w:num w:numId="25">
    <w:abstractNumId w:val="10"/>
  </w:num>
  <w:num w:numId="26">
    <w:abstractNumId w:val="40"/>
  </w:num>
  <w:num w:numId="27">
    <w:abstractNumId w:val="24"/>
  </w:num>
  <w:num w:numId="28">
    <w:abstractNumId w:val="4"/>
  </w:num>
  <w:num w:numId="29">
    <w:abstractNumId w:val="12"/>
  </w:num>
  <w:num w:numId="30">
    <w:abstractNumId w:val="35"/>
  </w:num>
  <w:num w:numId="31">
    <w:abstractNumId w:val="17"/>
  </w:num>
  <w:num w:numId="32">
    <w:abstractNumId w:val="3"/>
  </w:num>
  <w:num w:numId="33">
    <w:abstractNumId w:val="2"/>
  </w:num>
  <w:num w:numId="34">
    <w:abstractNumId w:val="37"/>
  </w:num>
  <w:num w:numId="35">
    <w:abstractNumId w:val="15"/>
  </w:num>
  <w:num w:numId="36">
    <w:abstractNumId w:val="30"/>
  </w:num>
  <w:num w:numId="37">
    <w:abstractNumId w:val="31"/>
  </w:num>
  <w:num w:numId="38">
    <w:abstractNumId w:val="33"/>
  </w:num>
  <w:num w:numId="39">
    <w:abstractNumId w:val="25"/>
  </w:num>
  <w:num w:numId="40">
    <w:abstractNumId w:val="7"/>
  </w:num>
  <w:num w:numId="41">
    <w:abstractNumId w:val="1"/>
  </w:num>
  <w:num w:numId="42">
    <w:abstractNumId w:val="5"/>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AD"/>
    <w:rsid w:val="00000E95"/>
    <w:rsid w:val="00021286"/>
    <w:rsid w:val="00023B69"/>
    <w:rsid w:val="00043A40"/>
    <w:rsid w:val="00051891"/>
    <w:rsid w:val="00055785"/>
    <w:rsid w:val="00061EE1"/>
    <w:rsid w:val="000625FF"/>
    <w:rsid w:val="00070F5F"/>
    <w:rsid w:val="000732ED"/>
    <w:rsid w:val="000876D7"/>
    <w:rsid w:val="000A7F6D"/>
    <w:rsid w:val="000B0969"/>
    <w:rsid w:val="000B21A3"/>
    <w:rsid w:val="000C5641"/>
    <w:rsid w:val="000C6E26"/>
    <w:rsid w:val="000E2624"/>
    <w:rsid w:val="000E2F29"/>
    <w:rsid w:val="000F1CE3"/>
    <w:rsid w:val="000F3BB1"/>
    <w:rsid w:val="0010421E"/>
    <w:rsid w:val="00144BEE"/>
    <w:rsid w:val="00150BE5"/>
    <w:rsid w:val="00161E9A"/>
    <w:rsid w:val="001A1B45"/>
    <w:rsid w:val="001B3D55"/>
    <w:rsid w:val="001C02A7"/>
    <w:rsid w:val="001D0351"/>
    <w:rsid w:val="001D3535"/>
    <w:rsid w:val="001D63A0"/>
    <w:rsid w:val="001D6A8A"/>
    <w:rsid w:val="001E534C"/>
    <w:rsid w:val="001F14F9"/>
    <w:rsid w:val="001F65F9"/>
    <w:rsid w:val="001F7A18"/>
    <w:rsid w:val="0021099E"/>
    <w:rsid w:val="00246313"/>
    <w:rsid w:val="00261F3A"/>
    <w:rsid w:val="002A7F9E"/>
    <w:rsid w:val="002D0DCC"/>
    <w:rsid w:val="002D6698"/>
    <w:rsid w:val="002E5B3C"/>
    <w:rsid w:val="002E74D4"/>
    <w:rsid w:val="002E7DA8"/>
    <w:rsid w:val="002F046C"/>
    <w:rsid w:val="002F6E5D"/>
    <w:rsid w:val="002F72B0"/>
    <w:rsid w:val="0030596D"/>
    <w:rsid w:val="00335D95"/>
    <w:rsid w:val="00367137"/>
    <w:rsid w:val="00376532"/>
    <w:rsid w:val="00424A39"/>
    <w:rsid w:val="0044588B"/>
    <w:rsid w:val="00450C3B"/>
    <w:rsid w:val="004617BE"/>
    <w:rsid w:val="00461B4C"/>
    <w:rsid w:val="004652D6"/>
    <w:rsid w:val="00473C34"/>
    <w:rsid w:val="00483E72"/>
    <w:rsid w:val="004A3F51"/>
    <w:rsid w:val="004C1A08"/>
    <w:rsid w:val="004C2BDE"/>
    <w:rsid w:val="004C2C8B"/>
    <w:rsid w:val="004C4525"/>
    <w:rsid w:val="004F73BE"/>
    <w:rsid w:val="00504495"/>
    <w:rsid w:val="00517992"/>
    <w:rsid w:val="00537C05"/>
    <w:rsid w:val="0054496B"/>
    <w:rsid w:val="00560F7E"/>
    <w:rsid w:val="00573A06"/>
    <w:rsid w:val="00582C2F"/>
    <w:rsid w:val="005862AD"/>
    <w:rsid w:val="00587630"/>
    <w:rsid w:val="005B209D"/>
    <w:rsid w:val="005D652C"/>
    <w:rsid w:val="005E116C"/>
    <w:rsid w:val="005E5A43"/>
    <w:rsid w:val="005E713D"/>
    <w:rsid w:val="006054CA"/>
    <w:rsid w:val="00611321"/>
    <w:rsid w:val="006134FF"/>
    <w:rsid w:val="00613C61"/>
    <w:rsid w:val="006224D7"/>
    <w:rsid w:val="0063198B"/>
    <w:rsid w:val="00632555"/>
    <w:rsid w:val="00642C1E"/>
    <w:rsid w:val="00644407"/>
    <w:rsid w:val="00647D75"/>
    <w:rsid w:val="0066065B"/>
    <w:rsid w:val="00667A24"/>
    <w:rsid w:val="00667B04"/>
    <w:rsid w:val="0067660F"/>
    <w:rsid w:val="00694E97"/>
    <w:rsid w:val="006B0FCD"/>
    <w:rsid w:val="006C05A7"/>
    <w:rsid w:val="006E00A0"/>
    <w:rsid w:val="006E292C"/>
    <w:rsid w:val="006F3199"/>
    <w:rsid w:val="00712A2C"/>
    <w:rsid w:val="00713F67"/>
    <w:rsid w:val="00716711"/>
    <w:rsid w:val="007210D5"/>
    <w:rsid w:val="00723323"/>
    <w:rsid w:val="007661A4"/>
    <w:rsid w:val="0077460B"/>
    <w:rsid w:val="0078091A"/>
    <w:rsid w:val="007B39E4"/>
    <w:rsid w:val="007D29FC"/>
    <w:rsid w:val="00802459"/>
    <w:rsid w:val="00804675"/>
    <w:rsid w:val="00810322"/>
    <w:rsid w:val="00821E27"/>
    <w:rsid w:val="00846B8F"/>
    <w:rsid w:val="0085701F"/>
    <w:rsid w:val="00866EB0"/>
    <w:rsid w:val="008766BE"/>
    <w:rsid w:val="00877D62"/>
    <w:rsid w:val="0089472D"/>
    <w:rsid w:val="008A4C91"/>
    <w:rsid w:val="008B7A78"/>
    <w:rsid w:val="008D644B"/>
    <w:rsid w:val="008D781D"/>
    <w:rsid w:val="00900646"/>
    <w:rsid w:val="00910311"/>
    <w:rsid w:val="0092413D"/>
    <w:rsid w:val="00944AA3"/>
    <w:rsid w:val="0096475F"/>
    <w:rsid w:val="00964A03"/>
    <w:rsid w:val="00973170"/>
    <w:rsid w:val="00994ADD"/>
    <w:rsid w:val="00995329"/>
    <w:rsid w:val="009971C0"/>
    <w:rsid w:val="009C25F9"/>
    <w:rsid w:val="00A26181"/>
    <w:rsid w:val="00A34263"/>
    <w:rsid w:val="00A37622"/>
    <w:rsid w:val="00A45EAC"/>
    <w:rsid w:val="00A6464E"/>
    <w:rsid w:val="00A64AAA"/>
    <w:rsid w:val="00A83F5F"/>
    <w:rsid w:val="00AA6CE4"/>
    <w:rsid w:val="00AD0AB2"/>
    <w:rsid w:val="00AF5DB8"/>
    <w:rsid w:val="00AF65F6"/>
    <w:rsid w:val="00B0280F"/>
    <w:rsid w:val="00B16EF3"/>
    <w:rsid w:val="00B2660E"/>
    <w:rsid w:val="00B30BD6"/>
    <w:rsid w:val="00B35988"/>
    <w:rsid w:val="00B42214"/>
    <w:rsid w:val="00B424D7"/>
    <w:rsid w:val="00B86182"/>
    <w:rsid w:val="00B8678F"/>
    <w:rsid w:val="00B90AEE"/>
    <w:rsid w:val="00B92347"/>
    <w:rsid w:val="00BA1AD6"/>
    <w:rsid w:val="00BD29A7"/>
    <w:rsid w:val="00BF6900"/>
    <w:rsid w:val="00BF6C5C"/>
    <w:rsid w:val="00C12E3F"/>
    <w:rsid w:val="00C173B9"/>
    <w:rsid w:val="00C25D21"/>
    <w:rsid w:val="00C40CBA"/>
    <w:rsid w:val="00C600B1"/>
    <w:rsid w:val="00C6099C"/>
    <w:rsid w:val="00C62684"/>
    <w:rsid w:val="00C6587D"/>
    <w:rsid w:val="00C734E5"/>
    <w:rsid w:val="00C73A38"/>
    <w:rsid w:val="00C85F65"/>
    <w:rsid w:val="00CA3C10"/>
    <w:rsid w:val="00CB7EB2"/>
    <w:rsid w:val="00CC53D2"/>
    <w:rsid w:val="00CC54BD"/>
    <w:rsid w:val="00CC5A3F"/>
    <w:rsid w:val="00CC6C64"/>
    <w:rsid w:val="00CD67AA"/>
    <w:rsid w:val="00CE1763"/>
    <w:rsid w:val="00D035F7"/>
    <w:rsid w:val="00D07421"/>
    <w:rsid w:val="00D23A07"/>
    <w:rsid w:val="00D26B29"/>
    <w:rsid w:val="00D32AF6"/>
    <w:rsid w:val="00D374E7"/>
    <w:rsid w:val="00D61C5F"/>
    <w:rsid w:val="00D65738"/>
    <w:rsid w:val="00D82D29"/>
    <w:rsid w:val="00D9368F"/>
    <w:rsid w:val="00DD02A3"/>
    <w:rsid w:val="00DD6483"/>
    <w:rsid w:val="00DE2C50"/>
    <w:rsid w:val="00E045C7"/>
    <w:rsid w:val="00E05B9F"/>
    <w:rsid w:val="00E0696A"/>
    <w:rsid w:val="00E107D8"/>
    <w:rsid w:val="00E22DCA"/>
    <w:rsid w:val="00E428F6"/>
    <w:rsid w:val="00E63122"/>
    <w:rsid w:val="00E733F4"/>
    <w:rsid w:val="00E847ED"/>
    <w:rsid w:val="00EA2644"/>
    <w:rsid w:val="00EA307F"/>
    <w:rsid w:val="00EB2031"/>
    <w:rsid w:val="00EB5DDF"/>
    <w:rsid w:val="00EC36BB"/>
    <w:rsid w:val="00ED57AD"/>
    <w:rsid w:val="00EF01E5"/>
    <w:rsid w:val="00EF553C"/>
    <w:rsid w:val="00F20297"/>
    <w:rsid w:val="00F31CC7"/>
    <w:rsid w:val="00F360E9"/>
    <w:rsid w:val="00F523C2"/>
    <w:rsid w:val="00F573AF"/>
    <w:rsid w:val="00F655C9"/>
    <w:rsid w:val="00F666A2"/>
    <w:rsid w:val="00F821BA"/>
    <w:rsid w:val="00F8689E"/>
    <w:rsid w:val="00FB0E2F"/>
    <w:rsid w:val="00FC21A6"/>
    <w:rsid w:val="00FC5284"/>
    <w:rsid w:val="00FD2DF0"/>
    <w:rsid w:val="00FE05AE"/>
    <w:rsid w:val="00FE0B12"/>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docId w15:val="{9E58C765-DEA2-0849-B0AA-8AAA4F5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customStyle="1" w:styleId="highlight">
    <w:name w:val="highlight"/>
    <w:basedOn w:val="DefaultParagraphFont"/>
    <w:rsid w:val="000A7F6D"/>
  </w:style>
  <w:style w:type="paragraph" w:styleId="BalloonText">
    <w:name w:val="Balloon Text"/>
    <w:basedOn w:val="Normal"/>
    <w:link w:val="BalloonTextChar"/>
    <w:uiPriority w:val="99"/>
    <w:semiHidden/>
    <w:unhideWhenUsed/>
    <w:rsid w:val="005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5"/>
    <w:rPr>
      <w:rFonts w:ascii="Segoe UI" w:hAnsi="Segoe UI" w:cs="Segoe UI"/>
      <w:sz w:val="18"/>
      <w:szCs w:val="18"/>
      <w:lang w:val="en-US"/>
    </w:rPr>
  </w:style>
  <w:style w:type="paragraph" w:customStyle="1" w:styleId="Default">
    <w:name w:val="Default"/>
    <w:rsid w:val="007B39E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mmentReference">
    <w:name w:val="annotation reference"/>
    <w:basedOn w:val="DefaultParagraphFont"/>
    <w:uiPriority w:val="99"/>
    <w:semiHidden/>
    <w:unhideWhenUsed/>
    <w:rsid w:val="005E713D"/>
    <w:rPr>
      <w:sz w:val="16"/>
      <w:szCs w:val="16"/>
    </w:rPr>
  </w:style>
  <w:style w:type="paragraph" w:styleId="CommentText">
    <w:name w:val="annotation text"/>
    <w:basedOn w:val="Normal"/>
    <w:link w:val="CommentTextChar"/>
    <w:uiPriority w:val="99"/>
    <w:semiHidden/>
    <w:unhideWhenUsed/>
    <w:rsid w:val="005E713D"/>
    <w:pPr>
      <w:spacing w:line="240" w:lineRule="auto"/>
    </w:pPr>
    <w:rPr>
      <w:sz w:val="20"/>
      <w:szCs w:val="20"/>
    </w:rPr>
  </w:style>
  <w:style w:type="character" w:customStyle="1" w:styleId="CommentTextChar">
    <w:name w:val="Comment Text Char"/>
    <w:basedOn w:val="DefaultParagraphFont"/>
    <w:link w:val="CommentText"/>
    <w:uiPriority w:val="99"/>
    <w:semiHidden/>
    <w:rsid w:val="005E713D"/>
    <w:rPr>
      <w:sz w:val="20"/>
      <w:szCs w:val="20"/>
      <w:lang w:val="en-US"/>
    </w:rPr>
  </w:style>
  <w:style w:type="paragraph" w:styleId="CommentSubject">
    <w:name w:val="annotation subject"/>
    <w:basedOn w:val="CommentText"/>
    <w:next w:val="CommentText"/>
    <w:link w:val="CommentSubjectChar"/>
    <w:uiPriority w:val="99"/>
    <w:semiHidden/>
    <w:unhideWhenUsed/>
    <w:rsid w:val="005E713D"/>
    <w:rPr>
      <w:b/>
      <w:bCs/>
    </w:rPr>
  </w:style>
  <w:style w:type="character" w:customStyle="1" w:styleId="CommentSubjectChar">
    <w:name w:val="Comment Subject Char"/>
    <w:basedOn w:val="CommentTextChar"/>
    <w:link w:val="CommentSubject"/>
    <w:uiPriority w:val="99"/>
    <w:semiHidden/>
    <w:rsid w:val="005E713D"/>
    <w:rPr>
      <w:b/>
      <w:bCs/>
      <w:sz w:val="20"/>
      <w:szCs w:val="20"/>
      <w:lang w:val="en-US"/>
    </w:rPr>
  </w:style>
  <w:style w:type="character" w:styleId="FollowedHyperlink">
    <w:name w:val="FollowedHyperlink"/>
    <w:basedOn w:val="DefaultParagraphFont"/>
    <w:uiPriority w:val="99"/>
    <w:semiHidden/>
    <w:unhideWhenUsed/>
    <w:rsid w:val="00B2660E"/>
    <w:rPr>
      <w:color w:val="954F72" w:themeColor="followedHyperlink"/>
      <w:u w:val="single"/>
    </w:rPr>
  </w:style>
  <w:style w:type="character" w:customStyle="1" w:styleId="apple-converted-space">
    <w:name w:val="apple-converted-space"/>
    <w:basedOn w:val="DefaultParagraphFont"/>
    <w:rsid w:val="006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0126">
      <w:bodyDiv w:val="1"/>
      <w:marLeft w:val="0"/>
      <w:marRight w:val="0"/>
      <w:marTop w:val="0"/>
      <w:marBottom w:val="0"/>
      <w:divBdr>
        <w:top w:val="none" w:sz="0" w:space="0" w:color="auto"/>
        <w:left w:val="none" w:sz="0" w:space="0" w:color="auto"/>
        <w:bottom w:val="none" w:sz="0" w:space="0" w:color="auto"/>
        <w:right w:val="none" w:sz="0" w:space="0" w:color="auto"/>
      </w:divBdr>
    </w:div>
    <w:div w:id="1433554132">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meeting/register/tJErfuyhrjsoHNDIJ7Vz5KYAN1uhzeh1SHV4" TargetMode="External"/><Relationship Id="rId18" Type="http://schemas.openxmlformats.org/officeDocument/2006/relationships/hyperlink" Target="mailto:info.brb@unwomen.org" TargetMode="Externa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https://unwomen.zoom.us/meeting/register/tJMpdOGvrzsiHNUncNUDLQeSWCdXBnBA-kp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yperlink" Target="mailto:info.brb@unwome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rb@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b@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181B4-D368-4143-9405-C135181B5634}">
  <ds:schemaRefs>
    <ds:schemaRef ds:uri="http://schemas.openxmlformats.org/officeDocument/2006/bibliography"/>
  </ds:schemaRefs>
</ds:datastoreItem>
</file>

<file path=customXml/itemProps2.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ED995-CC04-49C5-A5E0-0F9B7F9BB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6279</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Richardson</dc:creator>
  <cp:lastModifiedBy>Chuvika Harilal</cp:lastModifiedBy>
  <cp:revision>8</cp:revision>
  <dcterms:created xsi:type="dcterms:W3CDTF">2021-05-11T00:15:00Z</dcterms:created>
  <dcterms:modified xsi:type="dcterms:W3CDTF">2021-05-19T19:54:00Z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