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DCF9" w14:textId="77777777" w:rsidR="003E1963" w:rsidRDefault="003E1963" w:rsidP="003E1963">
      <w:pPr>
        <w:tabs>
          <w:tab w:val="center" w:pos="4320"/>
          <w:tab w:val="right" w:pos="8640"/>
        </w:tabs>
        <w:spacing w:after="0" w:line="240" w:lineRule="auto"/>
        <w:jc w:val="center"/>
        <w:rPr>
          <w:rFonts w:ascii="Calibri" w:eastAsia="Times New Roman" w:hAnsi="Calibri" w:cs="Calibri"/>
          <w:b/>
          <w:color w:val="000000"/>
          <w:sz w:val="28"/>
          <w:szCs w:val="28"/>
          <w:lang w:val="en-GB" w:eastAsia="en-GB"/>
        </w:rPr>
      </w:pPr>
    </w:p>
    <w:p w14:paraId="68E126EE" w14:textId="77777777" w:rsidR="003E1963" w:rsidRDefault="003E1963" w:rsidP="003E1963">
      <w:pPr>
        <w:tabs>
          <w:tab w:val="center" w:pos="4320"/>
          <w:tab w:val="right" w:pos="8640"/>
        </w:tabs>
        <w:spacing w:after="0" w:line="240" w:lineRule="auto"/>
        <w:rPr>
          <w:rFonts w:ascii="Calibri" w:eastAsia="Times New Roman" w:hAnsi="Calibri" w:cs="Calibri"/>
          <w:b/>
          <w:color w:val="000000"/>
          <w:sz w:val="28"/>
          <w:szCs w:val="28"/>
          <w:lang w:val="en-GB" w:eastAsia="en-GB"/>
        </w:rPr>
      </w:pPr>
    </w:p>
    <w:p w14:paraId="209F5693" w14:textId="77777777" w:rsidR="003E1963" w:rsidRPr="00DA3AAF" w:rsidRDefault="003E1963" w:rsidP="003E1963">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BC8FE47" w14:textId="77777777" w:rsidR="003E1963" w:rsidRPr="00DA3AAF" w:rsidRDefault="003E1963" w:rsidP="003E1963">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08CF981A" w14:textId="77777777" w:rsidR="003E1963" w:rsidRPr="00DA3AAF" w:rsidRDefault="003E1963" w:rsidP="003E1963">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F0ADAAA" w14:textId="77777777" w:rsidR="003E1963" w:rsidRPr="000B480F" w:rsidRDefault="003E1963" w:rsidP="003E196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7E736E97" w14:textId="77777777" w:rsidR="003E1963" w:rsidRDefault="003E1963" w:rsidP="003E1963">
      <w:pPr>
        <w:spacing w:after="0" w:line="240" w:lineRule="auto"/>
        <w:rPr>
          <w:rFonts w:ascii="Calibri" w:eastAsia="Calibri" w:hAnsi="Calibri" w:cs="Calibri"/>
          <w:b/>
          <w:bCs/>
          <w:sz w:val="18"/>
          <w:szCs w:val="18"/>
          <w:lang w:val="en-CA"/>
        </w:rPr>
      </w:pPr>
    </w:p>
    <w:p w14:paraId="2D6697F5" w14:textId="77777777" w:rsidR="003E1963" w:rsidRDefault="003E1963" w:rsidP="003E1963">
      <w:pPr>
        <w:spacing w:after="0" w:line="240" w:lineRule="auto"/>
        <w:rPr>
          <w:rFonts w:ascii="Calibri" w:eastAsia="Calibri" w:hAnsi="Calibri" w:cs="Calibri"/>
          <w:b/>
          <w:bCs/>
          <w:sz w:val="18"/>
          <w:szCs w:val="18"/>
          <w:lang w:val="en-CA"/>
        </w:rPr>
      </w:pPr>
    </w:p>
    <w:p w14:paraId="53E06AA5" w14:textId="77777777" w:rsidR="003E1963" w:rsidRPr="00DE5BBC" w:rsidRDefault="003E1963" w:rsidP="003E1963">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63681135" w14:textId="77777777" w:rsidR="003E1963" w:rsidRDefault="003E1963" w:rsidP="003E1963">
      <w:pPr>
        <w:spacing w:after="0" w:line="240" w:lineRule="auto"/>
        <w:rPr>
          <w:rFonts w:ascii="Calibri" w:eastAsia="Calibri" w:hAnsi="Calibri" w:cs="Calibri"/>
          <w:b/>
          <w:bCs/>
          <w:sz w:val="18"/>
          <w:szCs w:val="18"/>
          <w:lang w:val="en-CA"/>
        </w:rPr>
      </w:pPr>
    </w:p>
    <w:p w14:paraId="2A691338" w14:textId="77777777" w:rsidR="003E1963" w:rsidRDefault="003E1963" w:rsidP="003E1963">
      <w:pPr>
        <w:spacing w:after="0" w:line="240" w:lineRule="auto"/>
        <w:rPr>
          <w:rFonts w:ascii="Calibri" w:eastAsia="Calibri" w:hAnsi="Calibri" w:cs="Calibri"/>
          <w:b/>
          <w:bCs/>
          <w:sz w:val="18"/>
          <w:szCs w:val="18"/>
          <w:lang w:val="en-CA"/>
        </w:rPr>
      </w:pPr>
    </w:p>
    <w:p w14:paraId="1C131394" w14:textId="77777777" w:rsidR="003E1963" w:rsidRPr="000B480F" w:rsidRDefault="003E1963" w:rsidP="003E1963">
      <w:pPr>
        <w:spacing w:after="0" w:line="240" w:lineRule="auto"/>
        <w:rPr>
          <w:rFonts w:ascii="Calibri" w:eastAsia="Calibri" w:hAnsi="Calibri" w:cs="Calibri"/>
          <w:b/>
          <w:bCs/>
          <w:sz w:val="18"/>
          <w:szCs w:val="18"/>
          <w:lang w:val="en-CA"/>
        </w:rPr>
      </w:pPr>
      <w:r w:rsidRPr="00666368">
        <w:rPr>
          <w:rFonts w:ascii="Calibri" w:eastAsia="Calibri" w:hAnsi="Calibri" w:cs="Calibri"/>
          <w:b/>
          <w:bCs/>
          <w:sz w:val="18"/>
          <w:szCs w:val="18"/>
          <w:lang w:val="en-CA"/>
        </w:rPr>
        <w:t xml:space="preserve">CFP No. </w:t>
      </w:r>
      <w:r w:rsidRPr="00666368">
        <w:rPr>
          <w:rFonts w:ascii="Calibri" w:eastAsia="Calibri" w:hAnsi="Calibri" w:cs="Calibri"/>
          <w:b/>
          <w:bCs/>
          <w:sz w:val="18"/>
          <w:szCs w:val="18"/>
          <w:u w:val="single"/>
          <w:lang w:val="en-CA"/>
        </w:rPr>
        <w:t>0</w:t>
      </w:r>
      <w:r>
        <w:rPr>
          <w:rFonts w:ascii="Calibri" w:eastAsia="Calibri" w:hAnsi="Calibri" w:cs="Calibri"/>
          <w:b/>
          <w:bCs/>
          <w:sz w:val="18"/>
          <w:szCs w:val="18"/>
          <w:u w:val="single"/>
          <w:lang w:val="en-CA"/>
        </w:rPr>
        <w:t>00</w:t>
      </w:r>
      <w:r w:rsidRPr="00666368">
        <w:rPr>
          <w:rFonts w:ascii="Calibri" w:eastAsia="Calibri" w:hAnsi="Calibri" w:cs="Calibri"/>
          <w:b/>
          <w:bCs/>
          <w:sz w:val="18"/>
          <w:szCs w:val="18"/>
          <w:u w:val="single"/>
          <w:lang w:val="en-CA"/>
        </w:rPr>
        <w:t>3</w:t>
      </w:r>
      <w:r w:rsidRPr="000B480F" w:rsidDel="009071F3">
        <w:rPr>
          <w:rFonts w:ascii="Calibri" w:eastAsia="Calibri" w:hAnsi="Calibri" w:cs="Calibri"/>
          <w:b/>
          <w:bCs/>
          <w:sz w:val="18"/>
          <w:szCs w:val="18"/>
          <w:u w:val="single"/>
          <w:lang w:val="en-CA"/>
        </w:rPr>
        <w:t xml:space="preserve"> </w:t>
      </w:r>
    </w:p>
    <w:p w14:paraId="22E2CC24" w14:textId="77777777" w:rsidR="003E1963" w:rsidRPr="000B480F" w:rsidRDefault="003E1963" w:rsidP="003E1963">
      <w:pPr>
        <w:spacing w:after="0" w:line="240" w:lineRule="auto"/>
        <w:rPr>
          <w:rFonts w:ascii="Calibri" w:eastAsia="Calibri" w:hAnsi="Calibri" w:cs="Calibri"/>
          <w:sz w:val="18"/>
          <w:szCs w:val="18"/>
          <w:lang w:val="en-CA"/>
        </w:rPr>
      </w:pPr>
    </w:p>
    <w:p w14:paraId="71BE3D78" w14:textId="77777777" w:rsidR="003E1963" w:rsidRPr="000B480F" w:rsidRDefault="003E1963" w:rsidP="003E1963">
      <w:pPr>
        <w:spacing w:after="0" w:line="240" w:lineRule="auto"/>
        <w:rPr>
          <w:rFonts w:ascii="Calibri" w:eastAsia="Calibri" w:hAnsi="Calibri" w:cs="Calibri"/>
          <w:sz w:val="18"/>
          <w:szCs w:val="18"/>
          <w:lang w:val="en-CA"/>
        </w:rPr>
      </w:pPr>
    </w:p>
    <w:p w14:paraId="2A490DDF" w14:textId="77777777" w:rsidR="003E1963" w:rsidRPr="00213D19" w:rsidRDefault="003E1963" w:rsidP="003E1963">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4FA5DF6E" w14:textId="77777777" w:rsidR="003E1963" w:rsidRPr="000B480F" w:rsidRDefault="003E1963" w:rsidP="003E1963">
      <w:pPr>
        <w:spacing w:after="0" w:line="240" w:lineRule="auto"/>
        <w:rPr>
          <w:rFonts w:ascii="Calibri" w:eastAsia="Calibri" w:hAnsi="Calibri" w:cs="Calibri"/>
          <w:sz w:val="18"/>
          <w:szCs w:val="18"/>
          <w:lang w:val="en-CA"/>
        </w:rPr>
      </w:pPr>
    </w:p>
    <w:p w14:paraId="29795A60" w14:textId="77777777" w:rsidR="003E1963" w:rsidRPr="000B480F" w:rsidRDefault="003E1963" w:rsidP="003E1963">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2F8CDF6E" w14:textId="335C0B81" w:rsidR="003E1963" w:rsidRDefault="003E1963" w:rsidP="003E1963">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0097372B">
        <w:rPr>
          <w:rFonts w:ascii="Calibri" w:eastAsia="Calibri" w:hAnsi="Calibri" w:cs="Calibri"/>
          <w:b/>
          <w:bCs/>
          <w:color w:val="FF0000"/>
          <w:sz w:val="18"/>
          <w:szCs w:val="18"/>
          <w:lang w:val="en-CA"/>
        </w:rPr>
        <w:t>12</w:t>
      </w:r>
      <w:r w:rsidR="0097372B" w:rsidRPr="0097372B">
        <w:rPr>
          <w:rFonts w:ascii="Calibri" w:eastAsia="Calibri" w:hAnsi="Calibri" w:cs="Calibri"/>
          <w:b/>
          <w:bCs/>
          <w:color w:val="FF0000"/>
          <w:sz w:val="18"/>
          <w:szCs w:val="18"/>
          <w:vertAlign w:val="superscript"/>
          <w:lang w:val="en-CA"/>
        </w:rPr>
        <w:t>th</w:t>
      </w:r>
      <w:r w:rsidR="0097372B">
        <w:rPr>
          <w:rFonts w:ascii="Calibri" w:eastAsia="Calibri" w:hAnsi="Calibri" w:cs="Calibri"/>
          <w:b/>
          <w:bCs/>
          <w:color w:val="FF0000"/>
          <w:sz w:val="18"/>
          <w:szCs w:val="18"/>
          <w:lang w:val="en-CA"/>
        </w:rPr>
        <w:t xml:space="preserve"> July</w:t>
      </w:r>
      <w:r w:rsidRPr="003E1963">
        <w:rPr>
          <w:rFonts w:ascii="Calibri" w:eastAsia="Calibri" w:hAnsi="Calibri" w:cs="Calibri"/>
          <w:b/>
          <w:bCs/>
          <w:color w:val="FF0000"/>
          <w:sz w:val="18"/>
          <w:szCs w:val="18"/>
          <w:lang w:val="en-CA"/>
        </w:rPr>
        <w:t xml:space="preserve"> 2020</w:t>
      </w:r>
      <w:r>
        <w:rPr>
          <w:rFonts w:ascii="Calibri" w:eastAsia="Calibri" w:hAnsi="Calibri" w:cs="Calibri"/>
          <w:b/>
          <w:bCs/>
          <w:sz w:val="18"/>
          <w:szCs w:val="18"/>
          <w:lang w:val="en-CA"/>
        </w:rPr>
        <w:t>_</w:t>
      </w:r>
      <w:r w:rsidRPr="006D11E6">
        <w:rPr>
          <w:rFonts w:ascii="Calibri" w:eastAsia="Calibri" w:hAnsi="Calibri" w:cs="Calibri"/>
          <w:b/>
          <w:bCs/>
          <w:sz w:val="18"/>
          <w:szCs w:val="18"/>
          <w:lang w:val="en-CA"/>
        </w:rPr>
        <w:t>.</w:t>
      </w:r>
    </w:p>
    <w:p w14:paraId="4A644E89" w14:textId="77777777" w:rsidR="003E1963" w:rsidRDefault="003E1963" w:rsidP="003E1963">
      <w:pPr>
        <w:spacing w:after="0" w:line="240" w:lineRule="auto"/>
        <w:rPr>
          <w:rFonts w:ascii="Calibri" w:eastAsia="Calibri" w:hAnsi="Calibri" w:cs="Calibri"/>
          <w:sz w:val="18"/>
          <w:szCs w:val="18"/>
          <w:lang w:val="en-CA"/>
        </w:rPr>
      </w:pPr>
    </w:p>
    <w:p w14:paraId="0525B3DE" w14:textId="77777777" w:rsidR="003E1963" w:rsidRPr="001048FD" w:rsidRDefault="003E1963" w:rsidP="003E1963">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1271F3D0" w14:textId="77777777" w:rsidR="003E1963" w:rsidRDefault="003E1963" w:rsidP="003E1963">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3E1963" w14:paraId="1714E89C" w14:textId="77777777" w:rsidTr="004C57A4">
        <w:tc>
          <w:tcPr>
            <w:tcW w:w="5310" w:type="dxa"/>
            <w:tcBorders>
              <w:right w:val="single" w:sz="4" w:space="0" w:color="auto"/>
            </w:tcBorders>
            <w:shd w:val="clear" w:color="auto" w:fill="D5DCE4" w:themeFill="text2" w:themeFillTint="33"/>
          </w:tcPr>
          <w:p w14:paraId="38A333D3" w14:textId="77777777" w:rsidR="003E1963" w:rsidRPr="00215AF7" w:rsidRDefault="003E1963" w:rsidP="004C57A4">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68080782" w14:textId="77777777" w:rsidR="003E1963" w:rsidRPr="00215AF7" w:rsidRDefault="003E1963" w:rsidP="004C57A4">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3E1963" w14:paraId="0AA19B0D" w14:textId="77777777" w:rsidTr="004C57A4">
        <w:tc>
          <w:tcPr>
            <w:tcW w:w="5310" w:type="dxa"/>
            <w:tcBorders>
              <w:right w:val="single" w:sz="4" w:space="0" w:color="auto"/>
            </w:tcBorders>
          </w:tcPr>
          <w:p w14:paraId="182C6F1B" w14:textId="77777777" w:rsidR="003E1963" w:rsidRPr="00BD3AD7" w:rsidRDefault="003E1963" w:rsidP="004C57A4">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7BAF2EC1" w14:textId="77777777" w:rsidR="003E1963" w:rsidRDefault="003E1963" w:rsidP="004C57A4">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3E1963" w14:paraId="27408005" w14:textId="77777777" w:rsidTr="004C57A4">
        <w:tc>
          <w:tcPr>
            <w:tcW w:w="5310" w:type="dxa"/>
            <w:tcBorders>
              <w:right w:val="single" w:sz="4" w:space="0" w:color="auto"/>
            </w:tcBorders>
          </w:tcPr>
          <w:p w14:paraId="74C5FBCA" w14:textId="77777777" w:rsidR="003E1963" w:rsidRPr="007C472C" w:rsidRDefault="003E1963" w:rsidP="004C57A4">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6A596BD1" w14:textId="77777777" w:rsidR="003E1963" w:rsidRPr="007C472C" w:rsidRDefault="003E1963" w:rsidP="004C57A4">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038A1F73" w14:textId="77777777" w:rsidR="003E1963" w:rsidRPr="006227C8" w:rsidRDefault="003E1963" w:rsidP="004C57A4">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64E52F2E" w14:textId="77777777" w:rsidR="003E1963" w:rsidRPr="00B87C1E" w:rsidRDefault="003E1963" w:rsidP="004C57A4">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474FDE96" w14:textId="77777777" w:rsidR="003E1963" w:rsidRDefault="003E1963" w:rsidP="004C57A4">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E1B0964" w14:textId="77777777" w:rsidR="003E1963" w:rsidRDefault="003E1963" w:rsidP="004C57A4">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E44268E" w14:textId="77777777" w:rsidR="003E1963" w:rsidRDefault="003E1963" w:rsidP="004C57A4">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2787FEA3" w14:textId="77777777" w:rsidR="003E1963" w:rsidRDefault="003E1963" w:rsidP="004C57A4">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3E1963" w14:paraId="354E69AB" w14:textId="77777777" w:rsidTr="004C57A4">
        <w:tc>
          <w:tcPr>
            <w:tcW w:w="5310" w:type="dxa"/>
            <w:tcBorders>
              <w:right w:val="single" w:sz="4" w:space="0" w:color="auto"/>
            </w:tcBorders>
          </w:tcPr>
          <w:p w14:paraId="707BFA42" w14:textId="77777777" w:rsidR="003E1963" w:rsidRPr="00BD3AD7" w:rsidRDefault="003E1963" w:rsidP="004C57A4">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F3CA9E4" w14:textId="77777777" w:rsidR="003E1963" w:rsidRDefault="003E1963" w:rsidP="004C57A4">
            <w:pPr>
              <w:tabs>
                <w:tab w:val="left" w:pos="-720"/>
                <w:tab w:val="left" w:pos="1440"/>
              </w:tabs>
              <w:suppressAutoHyphens/>
              <w:rPr>
                <w:rFonts w:cs="Calibri"/>
                <w:spacing w:val="-2"/>
                <w:sz w:val="18"/>
                <w:szCs w:val="18"/>
                <w:lang w:val="en-CA"/>
              </w:rPr>
            </w:pPr>
          </w:p>
        </w:tc>
      </w:tr>
      <w:tr w:rsidR="003E1963" w14:paraId="3F33E3F1" w14:textId="77777777" w:rsidTr="004C57A4">
        <w:tc>
          <w:tcPr>
            <w:tcW w:w="5310" w:type="dxa"/>
            <w:tcBorders>
              <w:right w:val="single" w:sz="4" w:space="0" w:color="auto"/>
            </w:tcBorders>
          </w:tcPr>
          <w:p w14:paraId="1C3896CC" w14:textId="77777777" w:rsidR="003E1963" w:rsidRPr="00F4708C" w:rsidRDefault="003E1963" w:rsidP="004C57A4">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41FDC323" w14:textId="77777777" w:rsidR="003E1963" w:rsidRDefault="003E1963" w:rsidP="004C57A4">
            <w:pPr>
              <w:tabs>
                <w:tab w:val="left" w:pos="-720"/>
                <w:tab w:val="left" w:pos="1440"/>
              </w:tabs>
              <w:suppressAutoHyphens/>
              <w:rPr>
                <w:rFonts w:cs="Calibri"/>
                <w:spacing w:val="-2"/>
                <w:sz w:val="18"/>
                <w:szCs w:val="18"/>
                <w:lang w:val="en-CA"/>
              </w:rPr>
            </w:pPr>
          </w:p>
        </w:tc>
      </w:tr>
      <w:tr w:rsidR="003E1963" w14:paraId="402D49F2" w14:textId="77777777" w:rsidTr="004C57A4">
        <w:tc>
          <w:tcPr>
            <w:tcW w:w="5310" w:type="dxa"/>
            <w:tcBorders>
              <w:right w:val="single" w:sz="4" w:space="0" w:color="auto"/>
            </w:tcBorders>
          </w:tcPr>
          <w:p w14:paraId="44BC604E" w14:textId="77777777" w:rsidR="003E1963" w:rsidRPr="00682D37" w:rsidRDefault="003E1963" w:rsidP="004C57A4">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09C75C51" w14:textId="77777777" w:rsidR="003E1963" w:rsidRPr="0083559B" w:rsidRDefault="003E1963" w:rsidP="004C57A4">
            <w:pPr>
              <w:tabs>
                <w:tab w:val="left" w:pos="-720"/>
                <w:tab w:val="left" w:pos="1440"/>
              </w:tabs>
              <w:suppressAutoHyphens/>
              <w:rPr>
                <w:rFonts w:cs="Calibri"/>
                <w:spacing w:val="-2"/>
                <w:sz w:val="18"/>
                <w:szCs w:val="18"/>
                <w:lang w:val="en-CA"/>
              </w:rPr>
            </w:pPr>
          </w:p>
        </w:tc>
      </w:tr>
      <w:tr w:rsidR="003E1963" w14:paraId="39F31A11" w14:textId="77777777" w:rsidTr="004C57A4">
        <w:tc>
          <w:tcPr>
            <w:tcW w:w="5310" w:type="dxa"/>
            <w:tcBorders>
              <w:right w:val="single" w:sz="4" w:space="0" w:color="auto"/>
            </w:tcBorders>
          </w:tcPr>
          <w:p w14:paraId="247A9D6F" w14:textId="77777777" w:rsidR="003E1963" w:rsidRDefault="003E1963" w:rsidP="004C57A4">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0EF680F8" w14:textId="77777777" w:rsidR="003E1963" w:rsidRDefault="003E1963" w:rsidP="004C57A4">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21BE752D" w14:textId="77777777" w:rsidR="003E1963" w:rsidRDefault="003E1963" w:rsidP="004C57A4">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22A1F2FA" w14:textId="77777777" w:rsidR="003E1963" w:rsidRDefault="003E1963" w:rsidP="004C57A4">
            <w:pPr>
              <w:tabs>
                <w:tab w:val="left" w:pos="-720"/>
                <w:tab w:val="left" w:pos="1440"/>
              </w:tabs>
              <w:suppressAutoHyphens/>
              <w:rPr>
                <w:rFonts w:cs="Calibri"/>
                <w:spacing w:val="-2"/>
                <w:sz w:val="18"/>
                <w:szCs w:val="18"/>
                <w:lang w:val="en-CA"/>
              </w:rPr>
            </w:pPr>
          </w:p>
        </w:tc>
      </w:tr>
    </w:tbl>
    <w:p w14:paraId="3E3BCF53" w14:textId="77777777" w:rsidR="003E1963" w:rsidRPr="000B480F" w:rsidRDefault="003E1963" w:rsidP="003E1963">
      <w:pPr>
        <w:tabs>
          <w:tab w:val="left" w:pos="-720"/>
        </w:tabs>
        <w:suppressAutoHyphens/>
        <w:spacing w:after="0" w:line="240" w:lineRule="auto"/>
        <w:jc w:val="both"/>
        <w:rPr>
          <w:rFonts w:ascii="Calibri" w:eastAsia="Calibri" w:hAnsi="Calibri" w:cs="Calibri"/>
          <w:sz w:val="18"/>
          <w:szCs w:val="18"/>
          <w:lang w:val="en-CA"/>
        </w:rPr>
      </w:pPr>
    </w:p>
    <w:p w14:paraId="178D7221" w14:textId="77777777" w:rsidR="003E1963" w:rsidRPr="000B480F" w:rsidRDefault="003E1963" w:rsidP="003E1963">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 xml:space="preserve">Interested proponents may obtain further information by contacting this email address: </w:t>
      </w:r>
      <w:r w:rsidRPr="000B480F">
        <w:rPr>
          <w:rFonts w:ascii="Calibri" w:eastAsia="Calibri" w:hAnsi="Calibri" w:cs="Calibri"/>
          <w:sz w:val="18"/>
          <w:szCs w:val="18"/>
          <w:lang w:val="en-CA"/>
        </w:rPr>
        <w:t xml:space="preserve">  </w:t>
      </w:r>
      <w:hyperlink r:id="rId10" w:history="1">
        <w:r w:rsidRPr="00822A45">
          <w:rPr>
            <w:rStyle w:val="Hyperlink"/>
            <w:sz w:val="18"/>
            <w:szCs w:val="18"/>
          </w:rPr>
          <w:t>info.brb@unwomen.org</w:t>
        </w:r>
      </w:hyperlink>
      <w:r>
        <w:rPr>
          <w:rFonts w:ascii="Calibri" w:eastAsia="Calibri" w:hAnsi="Calibri" w:cs="Calibri"/>
          <w:sz w:val="18"/>
          <w:szCs w:val="18"/>
          <w:lang w:val="en-CA"/>
        </w:rPr>
        <w:t xml:space="preserve"> </w:t>
      </w:r>
    </w:p>
    <w:p w14:paraId="286020B3"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0AD33C29"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64B7AF28" w14:textId="77777777" w:rsidR="003E1963" w:rsidRPr="00213D19" w:rsidRDefault="003E1963" w:rsidP="003E1963">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75C78F8F" w14:textId="77777777" w:rsidR="003E1963" w:rsidRDefault="003E1963" w:rsidP="003E1963">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03DB4EB9" w14:textId="77777777" w:rsidR="003E1963" w:rsidRDefault="003E1963" w:rsidP="003E1963">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3E1963" w14:paraId="7772F15E" w14:textId="77777777" w:rsidTr="004C57A4">
        <w:trPr>
          <w:trHeight w:val="315"/>
        </w:trPr>
        <w:tc>
          <w:tcPr>
            <w:tcW w:w="4814" w:type="dxa"/>
          </w:tcPr>
          <w:p w14:paraId="0F67C6BB" w14:textId="77777777" w:rsidR="003E1963" w:rsidRPr="002B6423" w:rsidRDefault="003E1963" w:rsidP="004C57A4">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proofErr w:type="spellStart"/>
            <w:r>
              <w:rPr>
                <w:rFonts w:eastAsia="Arial"/>
                <w:b/>
              </w:rPr>
              <w:t>Programme</w:t>
            </w:r>
            <w:proofErr w:type="spellEnd"/>
          </w:p>
        </w:tc>
        <w:tc>
          <w:tcPr>
            <w:tcW w:w="5266" w:type="dxa"/>
            <w:gridSpan w:val="2"/>
            <w:shd w:val="clear" w:color="auto" w:fill="D5DCE4" w:themeFill="text2" w:themeFillTint="33"/>
          </w:tcPr>
          <w:p w14:paraId="1B3FBE44"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3E1963" w14:paraId="66FB979B" w14:textId="77777777" w:rsidTr="004C57A4">
        <w:trPr>
          <w:trHeight w:val="360"/>
        </w:trPr>
        <w:tc>
          <w:tcPr>
            <w:tcW w:w="4814" w:type="dxa"/>
          </w:tcPr>
          <w:p w14:paraId="0FA2ABF9"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c>
          <w:tcPr>
            <w:tcW w:w="2116" w:type="dxa"/>
          </w:tcPr>
          <w:p w14:paraId="6EAC16A4" w14:textId="6BDCED40" w:rsidR="003E1963" w:rsidRDefault="003E1963" w:rsidP="004C57A4">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sidR="00926D90">
              <w:rPr>
                <w:rFonts w:eastAsia="Times New Roman"/>
                <w:b/>
              </w:rPr>
              <w:t>07</w:t>
            </w:r>
            <w:r w:rsidR="00926D90" w:rsidRPr="00926D90">
              <w:rPr>
                <w:rFonts w:eastAsia="Times New Roman"/>
                <w:b/>
                <w:vertAlign w:val="superscript"/>
              </w:rPr>
              <w:t>th</w:t>
            </w:r>
            <w:r w:rsidR="00926D90">
              <w:rPr>
                <w:rFonts w:eastAsia="Times New Roman"/>
                <w:b/>
              </w:rPr>
              <w:t xml:space="preserve"> July</w:t>
            </w:r>
            <w:r>
              <w:rPr>
                <w:rFonts w:eastAsia="Times New Roman"/>
                <w:b/>
              </w:rPr>
              <w:t xml:space="preserve"> 2020</w:t>
            </w:r>
          </w:p>
        </w:tc>
        <w:tc>
          <w:tcPr>
            <w:tcW w:w="3150" w:type="dxa"/>
          </w:tcPr>
          <w:p w14:paraId="5AED91B4"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3E1963" w14:paraId="4EE79404" w14:textId="77777777" w:rsidTr="004C57A4">
        <w:tc>
          <w:tcPr>
            <w:tcW w:w="4814" w:type="dxa"/>
          </w:tcPr>
          <w:p w14:paraId="5CF400C1"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Spotlight Programme- Grenada</w:t>
            </w:r>
          </w:p>
        </w:tc>
        <w:tc>
          <w:tcPr>
            <w:tcW w:w="5266" w:type="dxa"/>
            <w:gridSpan w:val="2"/>
          </w:tcPr>
          <w:p w14:paraId="17CDD816"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7A7B6B">
              <w:rPr>
                <w:rFonts w:eastAsia="Times New Roman" w:cs="Calibri"/>
                <w:b/>
                <w:sz w:val="18"/>
                <w:szCs w:val="18"/>
              </w:rPr>
              <w:t>(via e-mail)</w:t>
            </w:r>
            <w:r>
              <w:rPr>
                <w:rFonts w:eastAsia="Times New Roman" w:cs="Calibri"/>
                <w:b/>
                <w:sz w:val="18"/>
                <w:szCs w:val="18"/>
              </w:rPr>
              <w:t xml:space="preserve"> </w:t>
            </w:r>
            <w:hyperlink r:id="rId11" w:history="1">
              <w:r>
                <w:rPr>
                  <w:rStyle w:val="Hyperlink"/>
                  <w:rFonts w:eastAsia="Times New Roman"/>
                </w:rPr>
                <w:t>info.brb@unwomen.org</w:t>
              </w:r>
            </w:hyperlink>
          </w:p>
        </w:tc>
      </w:tr>
      <w:tr w:rsidR="003E1963" w14:paraId="3683AE33" w14:textId="77777777" w:rsidTr="004C57A4">
        <w:tc>
          <w:tcPr>
            <w:tcW w:w="4814" w:type="dxa"/>
          </w:tcPr>
          <w:p w14:paraId="252636FF"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c>
          <w:tcPr>
            <w:tcW w:w="5266" w:type="dxa"/>
            <w:gridSpan w:val="2"/>
          </w:tcPr>
          <w:p w14:paraId="46188A6F"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r>
      <w:tr w:rsidR="003E1963" w14:paraId="50B92DE3" w14:textId="77777777" w:rsidTr="004C57A4">
        <w:trPr>
          <w:trHeight w:val="324"/>
        </w:trPr>
        <w:tc>
          <w:tcPr>
            <w:tcW w:w="4814" w:type="dxa"/>
          </w:tcPr>
          <w:p w14:paraId="74BEA740"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2" w:history="1">
              <w:r>
                <w:rPr>
                  <w:rStyle w:val="Hyperlink"/>
                  <w:rFonts w:eastAsia="Times New Roman"/>
                </w:rPr>
                <w:t>info.brb@unwomen.org</w:t>
              </w:r>
            </w:hyperlink>
          </w:p>
        </w:tc>
        <w:tc>
          <w:tcPr>
            <w:tcW w:w="5266" w:type="dxa"/>
            <w:gridSpan w:val="2"/>
            <w:shd w:val="clear" w:color="auto" w:fill="D5DCE4" w:themeFill="text2" w:themeFillTint="33"/>
          </w:tcPr>
          <w:p w14:paraId="51234274"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r w:rsidRPr="002B6423">
              <w:rPr>
                <w:rFonts w:eastAsia="Times New Roman" w:cs="Calibri"/>
                <w:b/>
                <w:sz w:val="18"/>
                <w:szCs w:val="18"/>
              </w:rPr>
              <w:t xml:space="preserve"> [if applicable]</w:t>
            </w:r>
          </w:p>
        </w:tc>
      </w:tr>
      <w:tr w:rsidR="003E1963" w14:paraId="054961A4" w14:textId="77777777" w:rsidTr="004C57A4">
        <w:tc>
          <w:tcPr>
            <w:tcW w:w="4814" w:type="dxa"/>
          </w:tcPr>
          <w:p w14:paraId="6B223DD2"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c>
          <w:tcPr>
            <w:tcW w:w="2116" w:type="dxa"/>
          </w:tcPr>
          <w:p w14:paraId="1BAA91C2" w14:textId="304E1FBB" w:rsidR="003E1963" w:rsidRDefault="003E1963" w:rsidP="004C57A4">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sidR="00926D90">
              <w:rPr>
                <w:rFonts w:eastAsia="Times New Roman"/>
                <w:b/>
              </w:rPr>
              <w:t>09</w:t>
            </w:r>
            <w:r w:rsidR="00926D90" w:rsidRPr="00926D90">
              <w:rPr>
                <w:rFonts w:eastAsia="Times New Roman"/>
                <w:b/>
                <w:vertAlign w:val="superscript"/>
              </w:rPr>
              <w:t>th</w:t>
            </w:r>
            <w:r w:rsidR="00926D90">
              <w:rPr>
                <w:rFonts w:eastAsia="Times New Roman"/>
                <w:b/>
              </w:rPr>
              <w:t xml:space="preserve"> July</w:t>
            </w:r>
            <w:r>
              <w:rPr>
                <w:rFonts w:eastAsia="Times New Roman"/>
                <w:b/>
              </w:rPr>
              <w:t xml:space="preserve"> 2020</w:t>
            </w:r>
          </w:p>
        </w:tc>
        <w:tc>
          <w:tcPr>
            <w:tcW w:w="3150" w:type="dxa"/>
          </w:tcPr>
          <w:p w14:paraId="79A68BAD"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3E1963" w14:paraId="2D4DF3D2" w14:textId="77777777" w:rsidTr="004C57A4">
        <w:tc>
          <w:tcPr>
            <w:tcW w:w="4814" w:type="dxa"/>
          </w:tcPr>
          <w:p w14:paraId="6B33725E"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3722F7">
              <w:rPr>
                <w:rFonts w:eastAsia="Times New Roman" w:cs="Calibri"/>
                <w:b/>
                <w:sz w:val="18"/>
                <w:szCs w:val="18"/>
              </w:rPr>
              <w:t>Telephone number:</w:t>
            </w:r>
            <w:r>
              <w:rPr>
                <w:rFonts w:eastAsia="Times New Roman" w:cs="Calibri"/>
                <w:b/>
                <w:sz w:val="18"/>
                <w:szCs w:val="18"/>
              </w:rPr>
              <w:t xml:space="preserve"> 1-246-467-6000</w:t>
            </w:r>
          </w:p>
        </w:tc>
        <w:tc>
          <w:tcPr>
            <w:tcW w:w="5266" w:type="dxa"/>
            <w:gridSpan w:val="2"/>
          </w:tcPr>
          <w:p w14:paraId="2FB77D48"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r>
      <w:tr w:rsidR="003E1963" w14:paraId="08DE7074" w14:textId="77777777" w:rsidTr="004C57A4">
        <w:trPr>
          <w:trHeight w:val="279"/>
        </w:trPr>
        <w:tc>
          <w:tcPr>
            <w:tcW w:w="4814" w:type="dxa"/>
          </w:tcPr>
          <w:p w14:paraId="228F8FC4"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788B08D3"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3E1963" w14:paraId="7946F928" w14:textId="77777777" w:rsidTr="004C57A4">
        <w:tc>
          <w:tcPr>
            <w:tcW w:w="4814" w:type="dxa"/>
          </w:tcPr>
          <w:p w14:paraId="588CD7E6" w14:textId="21CAB566" w:rsidR="003E1963" w:rsidRPr="003722F7" w:rsidRDefault="003E1963" w:rsidP="004C57A4">
            <w:pPr>
              <w:tabs>
                <w:tab w:val="right" w:pos="2880"/>
                <w:tab w:val="left" w:pos="3690"/>
                <w:tab w:val="left" w:pos="5040"/>
              </w:tabs>
              <w:ind w:right="144"/>
              <w:outlineLvl w:val="0"/>
              <w:rPr>
                <w:rFonts w:eastAsia="Times New Roman" w:cs="Calibri"/>
                <w:b/>
                <w:sz w:val="18"/>
                <w:szCs w:val="18"/>
              </w:rPr>
            </w:pPr>
            <w:r w:rsidRPr="003722F7">
              <w:rPr>
                <w:rFonts w:eastAsia="Times New Roman" w:cs="Calibri"/>
                <w:b/>
                <w:sz w:val="18"/>
                <w:szCs w:val="18"/>
              </w:rPr>
              <w:t xml:space="preserve">Issue date: </w:t>
            </w:r>
            <w:r w:rsidR="00926D90">
              <w:rPr>
                <w:rFonts w:eastAsia="Times New Roman" w:cs="Calibri"/>
                <w:b/>
                <w:sz w:val="18"/>
                <w:szCs w:val="18"/>
              </w:rPr>
              <w:t>29</w:t>
            </w:r>
            <w:r w:rsidR="00926D90" w:rsidRPr="00926D90">
              <w:rPr>
                <w:rFonts w:eastAsia="Times New Roman" w:cs="Calibri"/>
                <w:b/>
                <w:sz w:val="18"/>
                <w:szCs w:val="18"/>
                <w:vertAlign w:val="superscript"/>
              </w:rPr>
              <w:t>th</w:t>
            </w:r>
            <w:r w:rsidR="00926D90">
              <w:rPr>
                <w:rFonts w:eastAsia="Times New Roman" w:cs="Calibri"/>
                <w:b/>
                <w:sz w:val="18"/>
                <w:szCs w:val="18"/>
              </w:rPr>
              <w:t xml:space="preserve"> June</w:t>
            </w:r>
            <w:r w:rsidRPr="003722F7">
              <w:rPr>
                <w:rFonts w:eastAsia="Times New Roman" w:cs="Calibri"/>
                <w:b/>
                <w:sz w:val="18"/>
                <w:szCs w:val="18"/>
              </w:rPr>
              <w:t xml:space="preserve"> 2020</w:t>
            </w:r>
          </w:p>
        </w:tc>
        <w:tc>
          <w:tcPr>
            <w:tcW w:w="2116" w:type="dxa"/>
          </w:tcPr>
          <w:p w14:paraId="2E437084" w14:textId="5B46EFF0" w:rsidR="003E1963" w:rsidRDefault="003E1963" w:rsidP="004C57A4">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w:t>
            </w:r>
            <w:r w:rsidR="00926D90">
              <w:rPr>
                <w:rFonts w:eastAsia="Times New Roman"/>
                <w:b/>
                <w:color w:val="FF0000"/>
              </w:rPr>
              <w:t>12</w:t>
            </w:r>
            <w:r w:rsidR="00926D90" w:rsidRPr="00926D90">
              <w:rPr>
                <w:rFonts w:eastAsia="Times New Roman"/>
                <w:b/>
                <w:color w:val="FF0000"/>
                <w:vertAlign w:val="superscript"/>
              </w:rPr>
              <w:t>th</w:t>
            </w:r>
            <w:r w:rsidR="00926D90">
              <w:rPr>
                <w:rFonts w:eastAsia="Times New Roman"/>
                <w:b/>
                <w:color w:val="FF0000"/>
              </w:rPr>
              <w:t xml:space="preserve"> July</w:t>
            </w:r>
            <w:r w:rsidRPr="003E1963">
              <w:rPr>
                <w:rFonts w:eastAsia="Times New Roman"/>
                <w:b/>
                <w:color w:val="FF0000"/>
              </w:rPr>
              <w:t xml:space="preserve"> 2020</w:t>
            </w:r>
          </w:p>
        </w:tc>
        <w:tc>
          <w:tcPr>
            <w:tcW w:w="3150" w:type="dxa"/>
          </w:tcPr>
          <w:p w14:paraId="6C40493F"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3E1963" w14:paraId="1502BA3D" w14:textId="77777777" w:rsidTr="004C57A4">
        <w:tc>
          <w:tcPr>
            <w:tcW w:w="4814" w:type="dxa"/>
          </w:tcPr>
          <w:p w14:paraId="32D17CBA" w14:textId="77777777" w:rsidR="003E1963" w:rsidRPr="00BE054D" w:rsidRDefault="003E1963" w:rsidP="004C57A4">
            <w:pPr>
              <w:tabs>
                <w:tab w:val="right" w:pos="2880"/>
                <w:tab w:val="left" w:pos="3690"/>
                <w:tab w:val="left" w:pos="5040"/>
              </w:tabs>
              <w:ind w:right="144"/>
              <w:outlineLvl w:val="0"/>
              <w:rPr>
                <w:rFonts w:eastAsia="Times New Roman" w:cs="Calibri"/>
                <w:b/>
                <w:sz w:val="18"/>
                <w:szCs w:val="18"/>
              </w:rPr>
            </w:pPr>
          </w:p>
        </w:tc>
        <w:tc>
          <w:tcPr>
            <w:tcW w:w="5266" w:type="dxa"/>
            <w:gridSpan w:val="2"/>
          </w:tcPr>
          <w:p w14:paraId="29AAB587"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r>
      <w:tr w:rsidR="003E1963" w14:paraId="3B1C6B1F" w14:textId="77777777" w:rsidTr="004C57A4">
        <w:trPr>
          <w:trHeight w:val="234"/>
        </w:trPr>
        <w:tc>
          <w:tcPr>
            <w:tcW w:w="4814" w:type="dxa"/>
          </w:tcPr>
          <w:p w14:paraId="24AF607F" w14:textId="77777777" w:rsidR="003E1963" w:rsidRPr="00BE054D" w:rsidRDefault="003E1963" w:rsidP="004C57A4">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7715B3A9"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169A5E32"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r>
      <w:tr w:rsidR="003E1963" w14:paraId="2B959387" w14:textId="77777777" w:rsidTr="004C57A4">
        <w:trPr>
          <w:trHeight w:val="369"/>
        </w:trPr>
        <w:tc>
          <w:tcPr>
            <w:tcW w:w="4814" w:type="dxa"/>
            <w:shd w:val="clear" w:color="auto" w:fill="FFFFFF" w:themeFill="background1"/>
          </w:tcPr>
          <w:p w14:paraId="4C465EA0" w14:textId="77777777" w:rsidR="003E1963" w:rsidRPr="00BE054D" w:rsidRDefault="003E1963" w:rsidP="004C57A4">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42A8FC36" w14:textId="1B6C199B" w:rsidR="003E1963" w:rsidRPr="00196EA5" w:rsidRDefault="00926D90" w:rsidP="004C57A4">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04</w:t>
            </w:r>
            <w:r w:rsidRPr="00926D90">
              <w:rPr>
                <w:rFonts w:eastAsia="Times New Roman" w:cs="Calibri"/>
                <w:b/>
                <w:sz w:val="18"/>
                <w:szCs w:val="18"/>
                <w:vertAlign w:val="superscript"/>
              </w:rPr>
              <w:t>th</w:t>
            </w:r>
            <w:r>
              <w:rPr>
                <w:rFonts w:eastAsia="Times New Roman" w:cs="Calibri"/>
                <w:b/>
                <w:sz w:val="18"/>
                <w:szCs w:val="18"/>
              </w:rPr>
              <w:t xml:space="preserve"> August</w:t>
            </w:r>
            <w:r w:rsidR="003E1963">
              <w:rPr>
                <w:rFonts w:eastAsia="Times New Roman" w:cs="Calibri"/>
                <w:b/>
                <w:sz w:val="18"/>
                <w:szCs w:val="18"/>
              </w:rPr>
              <w:t xml:space="preserve"> 2020</w:t>
            </w:r>
          </w:p>
        </w:tc>
        <w:tc>
          <w:tcPr>
            <w:tcW w:w="3150" w:type="dxa"/>
            <w:shd w:val="clear" w:color="auto" w:fill="FFFFFF" w:themeFill="background1"/>
          </w:tcPr>
          <w:p w14:paraId="67E08685" w14:textId="77777777" w:rsidR="003E1963" w:rsidRDefault="003E1963" w:rsidP="004C57A4">
            <w:pPr>
              <w:tabs>
                <w:tab w:val="right" w:pos="2880"/>
                <w:tab w:val="left" w:pos="3690"/>
                <w:tab w:val="left" w:pos="5040"/>
              </w:tabs>
              <w:ind w:right="144"/>
              <w:outlineLvl w:val="0"/>
              <w:rPr>
                <w:rFonts w:eastAsia="Times New Roman" w:cs="Calibri"/>
                <w:b/>
                <w:sz w:val="18"/>
                <w:szCs w:val="18"/>
              </w:rPr>
            </w:pPr>
          </w:p>
        </w:tc>
      </w:tr>
      <w:tr w:rsidR="003E1963" w14:paraId="443A99DE" w14:textId="77777777" w:rsidTr="004C57A4">
        <w:tc>
          <w:tcPr>
            <w:tcW w:w="4814" w:type="dxa"/>
          </w:tcPr>
          <w:p w14:paraId="24497B82" w14:textId="77777777" w:rsidR="003E1963" w:rsidRPr="00BE054D" w:rsidRDefault="003E1963" w:rsidP="004C57A4">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3213FF6C" w14:textId="77777777" w:rsidR="003E1963" w:rsidRDefault="003E1963" w:rsidP="004C57A4">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3E1963" w14:paraId="17FA4EB4" w14:textId="77777777" w:rsidTr="004C57A4">
        <w:trPr>
          <w:trHeight w:val="225"/>
        </w:trPr>
        <w:tc>
          <w:tcPr>
            <w:tcW w:w="4814" w:type="dxa"/>
          </w:tcPr>
          <w:p w14:paraId="172DA601" w14:textId="77777777" w:rsidR="003E1963" w:rsidRPr="00BE054D" w:rsidRDefault="003E1963" w:rsidP="004C57A4">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4D462B5C" w14:textId="10E01DBF" w:rsidR="003E1963" w:rsidRPr="00196EA5" w:rsidRDefault="00926D90" w:rsidP="004C57A4">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04</w:t>
            </w:r>
            <w:r w:rsidRPr="00926D90">
              <w:rPr>
                <w:rFonts w:eastAsia="Times New Roman" w:cs="Calibri"/>
                <w:b/>
                <w:sz w:val="18"/>
                <w:szCs w:val="18"/>
                <w:vertAlign w:val="superscript"/>
              </w:rPr>
              <w:t>th</w:t>
            </w:r>
            <w:r>
              <w:rPr>
                <w:rFonts w:eastAsia="Times New Roman" w:cs="Calibri"/>
                <w:b/>
                <w:sz w:val="18"/>
                <w:szCs w:val="18"/>
              </w:rPr>
              <w:t xml:space="preserve"> August</w:t>
            </w:r>
            <w:r w:rsidR="003E1963">
              <w:rPr>
                <w:rFonts w:eastAsia="Times New Roman" w:cs="Calibri"/>
                <w:b/>
                <w:sz w:val="18"/>
                <w:szCs w:val="18"/>
              </w:rPr>
              <w:t xml:space="preserve"> 2020</w:t>
            </w:r>
          </w:p>
        </w:tc>
      </w:tr>
    </w:tbl>
    <w:p w14:paraId="78AA008A" w14:textId="77777777" w:rsidR="003E1963" w:rsidRDefault="003E1963" w:rsidP="003E1963">
      <w:pPr>
        <w:rPr>
          <w:rFonts w:ascii="Calibri" w:eastAsia="Times New Roman" w:hAnsi="Calibri" w:cs="Calibri"/>
          <w:b/>
          <w:color w:val="0070C0"/>
          <w:sz w:val="18"/>
          <w:szCs w:val="18"/>
          <w:lang w:val="en-GB" w:eastAsia="en-GB"/>
        </w:rPr>
      </w:pPr>
    </w:p>
    <w:p w14:paraId="2CE3B455" w14:textId="77777777" w:rsidR="003E1963" w:rsidRDefault="003E1963" w:rsidP="003E1963">
      <w:pPr>
        <w:rPr>
          <w:rFonts w:ascii="Calibri" w:eastAsia="Times New Roman" w:hAnsi="Calibri" w:cs="Calibri"/>
          <w:b/>
          <w:color w:val="0070C0"/>
          <w:sz w:val="18"/>
          <w:szCs w:val="18"/>
          <w:lang w:val="en-GB" w:eastAsia="en-GB"/>
        </w:rPr>
      </w:pPr>
    </w:p>
    <w:p w14:paraId="3689E0A5" w14:textId="77777777" w:rsidR="003E1963" w:rsidRDefault="003E1963" w:rsidP="003E1963">
      <w:pPr>
        <w:rPr>
          <w:rFonts w:ascii="Calibri" w:eastAsia="Times New Roman" w:hAnsi="Calibri" w:cs="Calibri"/>
          <w:b/>
          <w:color w:val="0070C0"/>
          <w:sz w:val="18"/>
          <w:szCs w:val="18"/>
          <w:lang w:val="en-GB" w:eastAsia="en-GB"/>
        </w:rPr>
      </w:pPr>
    </w:p>
    <w:p w14:paraId="627BE385" w14:textId="77777777" w:rsidR="003E1963" w:rsidRPr="00B93F91" w:rsidRDefault="003E1963" w:rsidP="003E1963">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628"/>
      </w:tblGrid>
      <w:tr w:rsidR="003E1963" w:rsidRPr="000B480F" w14:paraId="6829FA4C" w14:textId="77777777" w:rsidTr="004C57A4">
        <w:trPr>
          <w:trHeight w:val="1484"/>
        </w:trPr>
        <w:tc>
          <w:tcPr>
            <w:tcW w:w="9629" w:type="dxa"/>
          </w:tcPr>
          <w:p w14:paraId="45D44D64" w14:textId="77777777" w:rsidR="003E1963" w:rsidRPr="00F51B00" w:rsidRDefault="003E1963" w:rsidP="004C57A4">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Introduction </w:t>
            </w:r>
          </w:p>
          <w:p w14:paraId="7CA9DAA1" w14:textId="77777777" w:rsidR="003E1963" w:rsidRDefault="003E1963" w:rsidP="004C57A4">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1B354282"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The European Union (EU) and the United Nations (UN) have embarked on a new, global, multi-year initiative focused on eliminating all forms of violence against women and girls (VAWG) - The Spotlight Initiative.</w:t>
            </w:r>
          </w:p>
          <w:p w14:paraId="65453DFB"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The Initiative is so named as it brings focused attention to this issue, moving it into the spotlight and placing it at the </w:t>
            </w:r>
            <w:proofErr w:type="spellStart"/>
            <w:r w:rsidRPr="00992BE5">
              <w:rPr>
                <w:rFonts w:eastAsia="Times New Roman" w:cstheme="minorHAnsi"/>
                <w:sz w:val="18"/>
                <w:szCs w:val="18"/>
                <w:lang w:eastAsia="en-BB"/>
              </w:rPr>
              <w:t>centre</w:t>
            </w:r>
            <w:proofErr w:type="spellEnd"/>
            <w:r w:rsidRPr="00992BE5">
              <w:rPr>
                <w:rFonts w:eastAsia="Times New Roman" w:cstheme="minorHAnsi"/>
                <w:sz w:val="18"/>
                <w:szCs w:val="18"/>
                <w:lang w:eastAsia="en-BB"/>
              </w:rPr>
              <w:t xml:space="preserve"> of efforts to achieve gender equality and women's empowerment, in line with the 2030 Agenda for Sustainable Development. </w:t>
            </w:r>
          </w:p>
          <w:p w14:paraId="2C67AE56"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The Spotlight Initiative in Grenada will contribute to the achievement of gender equality, peace, social inclusion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pillar of Government’s Medium-Term Agenda for 2019-2021. In addition, the outcomes of this initiative will be integrated into the National Sustainable Development Plan 2035, which is being developed, to take effect from 2020 to 2035. </w:t>
            </w:r>
          </w:p>
          <w:p w14:paraId="2097DF27" w14:textId="77777777" w:rsidR="003E1963" w:rsidRPr="00992BE5" w:rsidRDefault="003E1963" w:rsidP="004C57A4">
            <w:pPr>
              <w:spacing w:after="12"/>
              <w:ind w:right="46" w:firstLine="1"/>
              <w:rPr>
                <w:rFonts w:eastAsia="Times New Roman" w:cstheme="minorHAnsi"/>
                <w:sz w:val="18"/>
                <w:szCs w:val="18"/>
                <w:lang w:eastAsia="en-BB"/>
              </w:rPr>
            </w:pPr>
          </w:p>
          <w:p w14:paraId="7D58A0B3"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The Grenada Spotlight Initiative will build on lessons learned from former and existing </w:t>
            </w:r>
            <w:proofErr w:type="spellStart"/>
            <w:r w:rsidRPr="00992BE5">
              <w:rPr>
                <w:rFonts w:eastAsia="Times New Roman" w:cstheme="minorHAnsi"/>
                <w:sz w:val="18"/>
                <w:szCs w:val="18"/>
                <w:lang w:eastAsia="en-BB"/>
              </w:rPr>
              <w:t>programmes</w:t>
            </w:r>
            <w:proofErr w:type="spellEnd"/>
            <w:r w:rsidRPr="00992BE5">
              <w:rPr>
                <w:rFonts w:eastAsia="Times New Roman" w:cstheme="minorHAnsi"/>
                <w:sz w:val="18"/>
                <w:szCs w:val="18"/>
                <w:lang w:eastAsia="en-BB"/>
              </w:rPr>
              <w:t xml:space="preserve"> with its partners, including CSOs, development agencies such as UN agencies, EU and others to address bottlenecks hindering progress and to build on successes to ensure a successful and sustainable country </w:t>
            </w:r>
            <w:proofErr w:type="spellStart"/>
            <w:r w:rsidRPr="00992BE5">
              <w:rPr>
                <w:rFonts w:eastAsia="Times New Roman" w:cstheme="minorHAnsi"/>
                <w:sz w:val="18"/>
                <w:szCs w:val="18"/>
                <w:lang w:eastAsia="en-BB"/>
              </w:rPr>
              <w:t>programme</w:t>
            </w:r>
            <w:proofErr w:type="spellEnd"/>
            <w:r w:rsidRPr="00992BE5">
              <w:rPr>
                <w:rFonts w:eastAsia="Times New Roman" w:cstheme="minorHAnsi"/>
                <w:sz w:val="18"/>
                <w:szCs w:val="18"/>
                <w:lang w:eastAsia="en-BB"/>
              </w:rPr>
              <w:t xml:space="preserve"> achieving visible gains to End Violence Against Women and Girls (EVAWG) in Grenada.</w:t>
            </w:r>
          </w:p>
          <w:p w14:paraId="4C19E272" w14:textId="77777777" w:rsidR="003E1963" w:rsidRPr="00992BE5" w:rsidRDefault="003E1963" w:rsidP="004C57A4">
            <w:pPr>
              <w:spacing w:after="12"/>
              <w:ind w:right="46" w:firstLine="1"/>
              <w:rPr>
                <w:rFonts w:eastAsia="Times New Roman" w:cstheme="minorHAnsi"/>
                <w:sz w:val="18"/>
                <w:szCs w:val="18"/>
                <w:lang w:eastAsia="en-BB"/>
              </w:rPr>
            </w:pPr>
          </w:p>
          <w:p w14:paraId="18110D27"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The key pillars of the Spotlight Initiative include:</w:t>
            </w:r>
          </w:p>
          <w:p w14:paraId="61324D8F"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Pillar 1: Laws and Policies</w:t>
            </w:r>
          </w:p>
          <w:p w14:paraId="61D65039"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Pillar 2: Institutional Capacities</w:t>
            </w:r>
          </w:p>
          <w:p w14:paraId="75D07C69"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Pillar 3: Social Norms and </w:t>
            </w:r>
            <w:proofErr w:type="spellStart"/>
            <w:r w:rsidRPr="00992BE5">
              <w:rPr>
                <w:rFonts w:eastAsia="Times New Roman" w:cstheme="minorHAnsi"/>
                <w:sz w:val="18"/>
                <w:szCs w:val="18"/>
                <w:lang w:eastAsia="en-BB"/>
              </w:rPr>
              <w:t>Behaviours</w:t>
            </w:r>
            <w:proofErr w:type="spellEnd"/>
            <w:r w:rsidRPr="00992BE5">
              <w:rPr>
                <w:rFonts w:eastAsia="Times New Roman" w:cstheme="minorHAnsi"/>
                <w:sz w:val="18"/>
                <w:szCs w:val="18"/>
                <w:lang w:eastAsia="en-BB"/>
              </w:rPr>
              <w:t xml:space="preserve"> </w:t>
            </w:r>
          </w:p>
          <w:p w14:paraId="5A41C2F3"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Pillar 4: Services</w:t>
            </w:r>
          </w:p>
          <w:p w14:paraId="27E0D964"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Pillar 5: Data Availability and </w:t>
            </w:r>
            <w:proofErr w:type="spellStart"/>
            <w:r w:rsidRPr="00992BE5">
              <w:rPr>
                <w:rFonts w:eastAsia="Times New Roman" w:cstheme="minorHAnsi"/>
                <w:sz w:val="18"/>
                <w:szCs w:val="18"/>
                <w:lang w:eastAsia="en-BB"/>
              </w:rPr>
              <w:t>Utilisation</w:t>
            </w:r>
            <w:proofErr w:type="spellEnd"/>
          </w:p>
          <w:p w14:paraId="7800A77E"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Pillar 6: Women’s Rights Groups, Autonomous Social Movements and CSOs</w:t>
            </w:r>
          </w:p>
          <w:p w14:paraId="4C2688A1" w14:textId="77777777" w:rsidR="003E1963" w:rsidRPr="00992BE5" w:rsidRDefault="003E1963" w:rsidP="004C57A4">
            <w:pPr>
              <w:spacing w:after="12"/>
              <w:ind w:right="46" w:firstLine="1"/>
              <w:rPr>
                <w:rFonts w:eastAsia="Times New Roman" w:cstheme="minorHAnsi"/>
                <w:sz w:val="18"/>
                <w:szCs w:val="18"/>
                <w:lang w:eastAsia="en-BB"/>
              </w:rPr>
            </w:pPr>
          </w:p>
          <w:p w14:paraId="7D546C11" w14:textId="77777777" w:rsidR="003E1963" w:rsidRPr="00992BE5" w:rsidRDefault="003E1963" w:rsidP="004C57A4">
            <w:pPr>
              <w:spacing w:after="12"/>
              <w:ind w:right="46" w:firstLine="1"/>
              <w:rPr>
                <w:rFonts w:eastAsia="Times New Roman" w:cstheme="minorHAnsi"/>
                <w:sz w:val="18"/>
                <w:szCs w:val="18"/>
                <w:lang w:eastAsia="en-BB"/>
              </w:rPr>
            </w:pPr>
            <w:r w:rsidRPr="00992BE5">
              <w:rPr>
                <w:rFonts w:eastAsia="Times New Roman" w:cstheme="minorHAnsi"/>
                <w:sz w:val="18"/>
                <w:szCs w:val="18"/>
                <w:lang w:eastAsia="en-BB"/>
              </w:rPr>
              <w:t xml:space="preserve">In Grenada, UN Women will function as the Technical Coherence Lead while leading on Pillars 3 and 6. UNDP will lead Pillars 2 and 5; UNICEF Pillar 1; and PAHO/WHO, Pillar 4. </w:t>
            </w:r>
          </w:p>
          <w:p w14:paraId="2AC2B160" w14:textId="77777777" w:rsidR="003E1963" w:rsidRPr="00992BE5" w:rsidRDefault="003E1963" w:rsidP="004C57A4">
            <w:pPr>
              <w:spacing w:after="12"/>
              <w:ind w:right="46" w:firstLine="1"/>
              <w:rPr>
                <w:rFonts w:eastAsia="Times New Roman" w:cstheme="minorHAnsi"/>
                <w:sz w:val="18"/>
                <w:szCs w:val="18"/>
                <w:lang w:eastAsia="en-BB"/>
              </w:rPr>
            </w:pPr>
          </w:p>
          <w:p w14:paraId="0A1B8A9E" w14:textId="77777777" w:rsidR="003E1963" w:rsidRDefault="003E1963" w:rsidP="004C57A4">
            <w:pPr>
              <w:tabs>
                <w:tab w:val="center" w:pos="4320"/>
                <w:tab w:val="right" w:pos="8640"/>
              </w:tabs>
              <w:rPr>
                <w:rFonts w:eastAsia="Times New Roman" w:cstheme="minorHAnsi"/>
                <w:sz w:val="18"/>
                <w:szCs w:val="18"/>
                <w:lang w:eastAsia="en-BB"/>
              </w:rPr>
            </w:pPr>
            <w:r w:rsidRPr="00992BE5">
              <w:rPr>
                <w:rFonts w:eastAsia="Times New Roman" w:cstheme="minorHAnsi"/>
                <w:sz w:val="18"/>
                <w:szCs w:val="18"/>
                <w:lang w:eastAsia="en-BB"/>
              </w:rPr>
              <w:t>UN Women, in its role as the lead agency for pillar 6 (Women’s Rights Groups, Autonomous Social Movements and CSOs) will be providing support to women’s rights NGOs to develop and implement a national level social accountability strategy for tracking, monitoring and evaluation on legislation, budget analysis and expenditure tracking around the state response to family violence; with a specific focus on developing CSO-led social accountability tools and approaches to monitor the implementation of the NSAP-GBV 2017 – 2027.</w:t>
            </w:r>
          </w:p>
          <w:p w14:paraId="5DA18199" w14:textId="77777777" w:rsidR="003E1963" w:rsidRPr="00F51B00" w:rsidRDefault="003E1963" w:rsidP="004C57A4">
            <w:pPr>
              <w:tabs>
                <w:tab w:val="center" w:pos="4320"/>
                <w:tab w:val="right" w:pos="8640"/>
              </w:tabs>
              <w:rPr>
                <w:rFonts w:eastAsia="Times New Roman" w:cs="Calibri"/>
                <w:spacing w:val="-3"/>
                <w:sz w:val="18"/>
                <w:szCs w:val="18"/>
                <w:lang w:val="en-GB" w:eastAsia="en-GB"/>
              </w:rPr>
            </w:pPr>
          </w:p>
          <w:p w14:paraId="17F5BF40" w14:textId="77777777" w:rsidR="003E1963" w:rsidRDefault="003E1963" w:rsidP="004C57A4">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9B6A69B" w14:textId="77777777" w:rsidR="003E1963" w:rsidRDefault="003E1963" w:rsidP="004C57A4">
            <w:pPr>
              <w:tabs>
                <w:tab w:val="center" w:pos="4320"/>
                <w:tab w:val="right" w:pos="8640"/>
              </w:tabs>
              <w:rPr>
                <w:sz w:val="18"/>
                <w:szCs w:val="18"/>
              </w:rPr>
            </w:pPr>
            <w:r w:rsidRPr="00992BE5">
              <w:rPr>
                <w:sz w:val="18"/>
                <w:szCs w:val="18"/>
              </w:rPr>
              <w:t>UN Women Multi-Country Office (MCO) Caribbean, seeks to partner with an Implementing Partner (Non-Governmental Organizations [NGO] to support CSO capacity in tracking and monitoring implementation of the NSAP-GBV.</w:t>
            </w:r>
          </w:p>
          <w:p w14:paraId="7F227686" w14:textId="77777777" w:rsidR="003E1963" w:rsidRPr="00F51B00" w:rsidRDefault="003E1963" w:rsidP="004C57A4">
            <w:pPr>
              <w:tabs>
                <w:tab w:val="center" w:pos="4320"/>
                <w:tab w:val="right" w:pos="8640"/>
              </w:tabs>
              <w:rPr>
                <w:rFonts w:eastAsia="Times New Roman" w:cs="Calibri"/>
                <w:spacing w:val="-3"/>
                <w:sz w:val="18"/>
                <w:szCs w:val="18"/>
                <w:lang w:val="en-GB" w:eastAsia="en-GB"/>
              </w:rPr>
            </w:pPr>
          </w:p>
        </w:tc>
      </w:tr>
      <w:tr w:rsidR="003E1963" w:rsidRPr="000B480F" w14:paraId="5E5576E5" w14:textId="77777777" w:rsidTr="004C57A4">
        <w:trPr>
          <w:trHeight w:val="800"/>
        </w:trPr>
        <w:tc>
          <w:tcPr>
            <w:tcW w:w="9629" w:type="dxa"/>
          </w:tcPr>
          <w:p w14:paraId="2D742D1F" w14:textId="77777777" w:rsidR="003E1963" w:rsidRPr="00992BE5" w:rsidRDefault="003E1963" w:rsidP="004C57A4">
            <w:pPr>
              <w:numPr>
                <w:ilvl w:val="0"/>
                <w:numId w:val="4"/>
              </w:numPr>
              <w:tabs>
                <w:tab w:val="center" w:pos="4320"/>
                <w:tab w:val="right" w:pos="8640"/>
              </w:tabs>
              <w:rPr>
                <w:rFonts w:asciiTheme="minorHAnsi" w:hAnsiTheme="minorHAnsi" w:cstheme="minorHAnsi"/>
                <w:sz w:val="18"/>
                <w:szCs w:val="18"/>
                <w:lang w:val="en-TT"/>
              </w:rPr>
            </w:pPr>
            <w:r w:rsidRPr="00992BE5">
              <w:rPr>
                <w:rFonts w:eastAsia="Times New Roman" w:cs="Calibri"/>
                <w:spacing w:val="-3"/>
                <w:sz w:val="18"/>
                <w:szCs w:val="18"/>
                <w:lang w:val="en-GB" w:eastAsia="en-GB"/>
              </w:rPr>
              <w:t xml:space="preserve"> </w:t>
            </w:r>
            <w:r w:rsidRPr="00992BE5">
              <w:rPr>
                <w:rFonts w:eastAsia="Times New Roman" w:cs="Calibri"/>
                <w:b/>
                <w:spacing w:val="-3"/>
                <w:sz w:val="18"/>
                <w:szCs w:val="18"/>
                <w:lang w:val="en-GB" w:eastAsia="en-GB"/>
              </w:rPr>
              <w:t xml:space="preserve">Description of required services/results </w:t>
            </w:r>
          </w:p>
          <w:p w14:paraId="5CF3CD3C" w14:textId="77777777" w:rsidR="003E1963" w:rsidRPr="00992BE5" w:rsidRDefault="003E1963" w:rsidP="004C57A4">
            <w:pPr>
              <w:rPr>
                <w:rFonts w:asciiTheme="minorHAnsi" w:hAnsiTheme="minorHAnsi" w:cstheme="minorHAnsi"/>
                <w:sz w:val="18"/>
                <w:szCs w:val="18"/>
                <w:lang w:val="en-TT"/>
              </w:rPr>
            </w:pPr>
            <w:r w:rsidRPr="00992BE5">
              <w:rPr>
                <w:rFonts w:asciiTheme="minorHAnsi" w:hAnsiTheme="minorHAnsi" w:cstheme="minorHAnsi"/>
                <w:sz w:val="18"/>
                <w:szCs w:val="18"/>
              </w:rPr>
              <w:t xml:space="preserve">It is expected that </w:t>
            </w:r>
            <w:r w:rsidRPr="00992BE5">
              <w:rPr>
                <w:rFonts w:asciiTheme="minorHAnsi" w:hAnsiTheme="minorHAnsi" w:cstheme="minorHAnsi"/>
                <w:color w:val="000000" w:themeColor="text1"/>
                <w:sz w:val="18"/>
                <w:szCs w:val="18"/>
              </w:rPr>
              <w:t xml:space="preserve">women’s rights </w:t>
            </w:r>
            <w:r w:rsidRPr="00992BE5">
              <w:rPr>
                <w:rFonts w:asciiTheme="minorHAnsi" w:hAnsiTheme="minorHAnsi" w:cstheme="minorHAnsi"/>
                <w:sz w:val="18"/>
                <w:szCs w:val="18"/>
              </w:rPr>
              <w:t>advocates’ and CSOs capacities to use social accountability mechanisms to support their advocacy and influence on prevention and response to VAWG are strengthened</w:t>
            </w:r>
            <w:r w:rsidRPr="00992BE5">
              <w:rPr>
                <w:rFonts w:asciiTheme="minorHAnsi" w:hAnsiTheme="minorHAnsi" w:cstheme="minorHAnsi"/>
                <w:color w:val="000000" w:themeColor="text1"/>
                <w:sz w:val="18"/>
                <w:szCs w:val="18"/>
              </w:rPr>
              <w:t xml:space="preserve">. </w:t>
            </w:r>
            <w:proofErr w:type="gramStart"/>
            <w:r w:rsidRPr="00992BE5">
              <w:rPr>
                <w:rFonts w:asciiTheme="minorHAnsi" w:hAnsiTheme="minorHAnsi" w:cstheme="minorHAnsi"/>
                <w:color w:val="000000" w:themeColor="text1"/>
                <w:sz w:val="18"/>
                <w:szCs w:val="18"/>
              </w:rPr>
              <w:t xml:space="preserve">With this in mind, </w:t>
            </w:r>
            <w:r w:rsidRPr="00992BE5">
              <w:rPr>
                <w:rFonts w:asciiTheme="minorHAnsi" w:hAnsiTheme="minorHAnsi" w:cstheme="minorHAnsi"/>
                <w:sz w:val="18"/>
                <w:szCs w:val="18"/>
              </w:rPr>
              <w:t>resources</w:t>
            </w:r>
            <w:proofErr w:type="gramEnd"/>
            <w:r w:rsidRPr="00992BE5">
              <w:rPr>
                <w:rFonts w:asciiTheme="minorHAnsi" w:hAnsiTheme="minorHAnsi" w:cstheme="minorHAnsi"/>
                <w:iCs/>
                <w:position w:val="1"/>
                <w:sz w:val="18"/>
                <w:szCs w:val="18"/>
              </w:rPr>
              <w:t xml:space="preserve"> are being made available within the SI, to support</w:t>
            </w:r>
            <w:r w:rsidRPr="00992BE5">
              <w:rPr>
                <w:rFonts w:asciiTheme="minorHAnsi" w:hAnsiTheme="minorHAnsi" w:cstheme="minorHAnsi"/>
                <w:sz w:val="18"/>
                <w:szCs w:val="18"/>
                <w:lang w:val="en-TT"/>
              </w:rPr>
              <w:t xml:space="preserve"> CSO capacity to develop and implement a strategy to track and monitor implementation of the NSAP-GBV and to undertake the following:</w:t>
            </w:r>
          </w:p>
          <w:p w14:paraId="1EF956B6" w14:textId="77777777" w:rsidR="003E1963" w:rsidRPr="00992BE5" w:rsidRDefault="003E1963" w:rsidP="004C57A4">
            <w:pPr>
              <w:pStyle w:val="ListParagraph"/>
              <w:widowControl w:val="0"/>
              <w:numPr>
                <w:ilvl w:val="0"/>
                <w:numId w:val="15"/>
              </w:numPr>
              <w:autoSpaceDE w:val="0"/>
              <w:autoSpaceDN w:val="0"/>
              <w:ind w:right="22"/>
              <w:contextualSpacing w:val="0"/>
              <w:rPr>
                <w:rFonts w:asciiTheme="minorHAnsi" w:hAnsiTheme="minorHAnsi" w:cstheme="minorHAnsi"/>
                <w:position w:val="1"/>
                <w:sz w:val="18"/>
                <w:szCs w:val="18"/>
              </w:rPr>
            </w:pPr>
            <w:r w:rsidRPr="00992BE5">
              <w:rPr>
                <w:rFonts w:asciiTheme="minorHAnsi" w:hAnsiTheme="minorHAnsi" w:cstheme="minorHAnsi"/>
                <w:position w:val="1"/>
                <w:sz w:val="18"/>
                <w:szCs w:val="18"/>
              </w:rPr>
              <w:t>Implement a Knowledge Attitude Perceptions and Beliefs study with the judiciary to understand some of the observed challenges in the application of sentencing guidelines and how this also leads to the need for second prevention interventions and investment (1 CSO -Grant USD20,000 equivalent).</w:t>
            </w:r>
          </w:p>
          <w:p w14:paraId="25F96C64" w14:textId="77777777" w:rsidR="003E1963" w:rsidRPr="00992BE5" w:rsidRDefault="003E1963" w:rsidP="004C57A4">
            <w:pPr>
              <w:spacing w:line="259" w:lineRule="auto"/>
              <w:rPr>
                <w:sz w:val="18"/>
                <w:szCs w:val="18"/>
              </w:rPr>
            </w:pPr>
          </w:p>
          <w:p w14:paraId="309D7896" w14:textId="77777777" w:rsidR="003E1963" w:rsidRPr="00992BE5" w:rsidRDefault="003E1963" w:rsidP="004C57A4">
            <w:pPr>
              <w:tabs>
                <w:tab w:val="center" w:pos="4320"/>
                <w:tab w:val="right" w:pos="8640"/>
              </w:tabs>
              <w:ind w:left="360"/>
              <w:rPr>
                <w:rFonts w:eastAsia="Times New Roman" w:cs="Calibri"/>
                <w:b/>
                <w:iCs/>
                <w:spacing w:val="-3"/>
                <w:sz w:val="18"/>
                <w:szCs w:val="18"/>
                <w:lang w:val="en-GB" w:eastAsia="en-GB"/>
              </w:rPr>
            </w:pPr>
            <w:r w:rsidRPr="00992BE5">
              <w:rPr>
                <w:rFonts w:eastAsia="Times New Roman" w:cs="Calibri"/>
                <w:b/>
                <w:iCs/>
                <w:spacing w:val="-3"/>
                <w:sz w:val="18"/>
                <w:szCs w:val="18"/>
                <w:lang w:val="en-GB" w:eastAsia="en-GB"/>
              </w:rPr>
              <w:t xml:space="preserve">Countries to be covered: </w:t>
            </w:r>
          </w:p>
          <w:p w14:paraId="2427F15A" w14:textId="77777777" w:rsidR="003E1963" w:rsidRPr="00992BE5" w:rsidRDefault="003E1963" w:rsidP="004C57A4">
            <w:pPr>
              <w:numPr>
                <w:ilvl w:val="0"/>
                <w:numId w:val="15"/>
              </w:numPr>
              <w:tabs>
                <w:tab w:val="center" w:pos="4320"/>
                <w:tab w:val="right" w:pos="8640"/>
              </w:tabs>
              <w:rPr>
                <w:rFonts w:eastAsia="Times New Roman" w:cs="Calibri"/>
                <w:spacing w:val="-3"/>
                <w:sz w:val="18"/>
                <w:szCs w:val="18"/>
                <w:lang w:val="en-GB" w:eastAsia="en-GB"/>
              </w:rPr>
            </w:pPr>
            <w:r w:rsidRPr="00992BE5">
              <w:rPr>
                <w:rFonts w:eastAsia="Times New Roman" w:cs="Calibri"/>
                <w:spacing w:val="-3"/>
                <w:sz w:val="18"/>
                <w:szCs w:val="18"/>
                <w:lang w:val="en-GB" w:eastAsia="en-GB"/>
              </w:rPr>
              <w:t>Grenada</w:t>
            </w:r>
          </w:p>
          <w:p w14:paraId="2B62E1E3" w14:textId="77777777" w:rsidR="003E1963" w:rsidRPr="00992BE5" w:rsidRDefault="003E1963" w:rsidP="004C57A4">
            <w:pPr>
              <w:tabs>
                <w:tab w:val="center" w:pos="4320"/>
                <w:tab w:val="right" w:pos="8640"/>
              </w:tabs>
              <w:ind w:left="360"/>
              <w:rPr>
                <w:rFonts w:eastAsia="Times New Roman" w:cs="Calibri"/>
                <w:spacing w:val="-3"/>
                <w:sz w:val="18"/>
                <w:szCs w:val="18"/>
                <w:lang w:val="en-GB" w:eastAsia="en-GB"/>
              </w:rPr>
            </w:pPr>
          </w:p>
          <w:p w14:paraId="0B80934A" w14:textId="77777777" w:rsidR="003E1963" w:rsidRPr="00992BE5" w:rsidRDefault="003E1963" w:rsidP="004C57A4">
            <w:pPr>
              <w:tabs>
                <w:tab w:val="center" w:pos="4320"/>
                <w:tab w:val="right" w:pos="8640"/>
              </w:tabs>
              <w:ind w:left="360"/>
              <w:rPr>
                <w:rFonts w:eastAsia="Times New Roman" w:cs="Calibri"/>
                <w:spacing w:val="-3"/>
                <w:sz w:val="18"/>
                <w:szCs w:val="18"/>
                <w:lang w:val="en-GB" w:eastAsia="en-GB"/>
              </w:rPr>
            </w:pPr>
            <w:r w:rsidRPr="00992BE5">
              <w:rPr>
                <w:rFonts w:eastAsia="Times New Roman" w:cs="Calibri"/>
                <w:b/>
                <w:spacing w:val="-3"/>
                <w:sz w:val="18"/>
                <w:szCs w:val="18"/>
                <w:lang w:val="en-GB" w:eastAsia="en-GB"/>
              </w:rPr>
              <w:t>Reporting Obligations:</w:t>
            </w:r>
            <w:r w:rsidRPr="00992BE5">
              <w:rPr>
                <w:rFonts w:eastAsia="Times New Roman" w:cs="Calibri"/>
                <w:spacing w:val="-3"/>
                <w:sz w:val="18"/>
                <w:szCs w:val="18"/>
                <w:lang w:val="en-GB" w:eastAsia="en-GB"/>
              </w:rPr>
              <w:t xml:space="preserve">  </w:t>
            </w:r>
          </w:p>
          <w:p w14:paraId="5E9F3ED8" w14:textId="77777777" w:rsidR="003E1963" w:rsidRPr="00992BE5" w:rsidRDefault="003E1963" w:rsidP="004C57A4">
            <w:pPr>
              <w:numPr>
                <w:ilvl w:val="0"/>
                <w:numId w:val="15"/>
              </w:numPr>
              <w:tabs>
                <w:tab w:val="center" w:pos="4320"/>
                <w:tab w:val="right" w:pos="8640"/>
              </w:tabs>
              <w:rPr>
                <w:rFonts w:eastAsia="Times New Roman" w:cs="Calibri"/>
                <w:spacing w:val="-3"/>
                <w:sz w:val="18"/>
                <w:szCs w:val="18"/>
                <w:lang w:val="en-GB" w:eastAsia="en-GB"/>
              </w:rPr>
            </w:pPr>
            <w:r w:rsidRPr="00992BE5">
              <w:rPr>
                <w:rFonts w:eastAsia="Times New Roman" w:cs="Calibri"/>
                <w:spacing w:val="-3"/>
                <w:sz w:val="18"/>
                <w:szCs w:val="18"/>
                <w:lang w:val="en-GB" w:eastAsia="en-GB"/>
              </w:rPr>
              <w:t xml:space="preserve">Submit Progress / Status Report </w:t>
            </w:r>
            <w:proofErr w:type="gramStart"/>
            <w:r w:rsidRPr="00992BE5">
              <w:rPr>
                <w:rFonts w:eastAsia="Times New Roman" w:cs="Calibri"/>
                <w:spacing w:val="-3"/>
                <w:sz w:val="18"/>
                <w:szCs w:val="18"/>
                <w:lang w:val="en-GB" w:eastAsia="en-GB"/>
              </w:rPr>
              <w:t>on a monthly basis</w:t>
            </w:r>
            <w:proofErr w:type="gramEnd"/>
            <w:r w:rsidRPr="00992BE5">
              <w:rPr>
                <w:rFonts w:eastAsia="Times New Roman" w:cs="Calibri"/>
                <w:spacing w:val="-3"/>
                <w:sz w:val="18"/>
                <w:szCs w:val="18"/>
                <w:lang w:val="en-GB" w:eastAsia="en-GB"/>
              </w:rPr>
              <w:t xml:space="preserve"> in line with UN Women guidelines and requirements.</w:t>
            </w:r>
          </w:p>
          <w:p w14:paraId="1E3AD0D1" w14:textId="77777777" w:rsidR="003E1963" w:rsidRPr="00992BE5" w:rsidRDefault="003E1963" w:rsidP="004C57A4">
            <w:pPr>
              <w:pStyle w:val="ListParagraph"/>
              <w:numPr>
                <w:ilvl w:val="0"/>
                <w:numId w:val="23"/>
              </w:numPr>
              <w:tabs>
                <w:tab w:val="center" w:pos="4320"/>
                <w:tab w:val="right" w:pos="8640"/>
              </w:tabs>
              <w:rPr>
                <w:rFonts w:eastAsia="Times New Roman" w:cs="Calibri"/>
                <w:spacing w:val="-3"/>
                <w:sz w:val="18"/>
                <w:szCs w:val="18"/>
                <w:lang w:val="en-GB" w:eastAsia="en-GB"/>
              </w:rPr>
            </w:pPr>
            <w:r w:rsidRPr="00992BE5">
              <w:rPr>
                <w:rFonts w:eastAsia="Times New Roman" w:cs="Calibri"/>
                <w:spacing w:val="-3"/>
                <w:sz w:val="18"/>
                <w:szCs w:val="18"/>
                <w:lang w:val="en-GB" w:eastAsia="en-GB"/>
              </w:rPr>
              <w:t>Submit a final report at the end of the project period.</w:t>
            </w:r>
          </w:p>
          <w:p w14:paraId="5169AE6D" w14:textId="77777777" w:rsidR="003E1963" w:rsidRPr="00992BE5" w:rsidRDefault="003E1963" w:rsidP="004C57A4">
            <w:pPr>
              <w:tabs>
                <w:tab w:val="center" w:pos="4320"/>
                <w:tab w:val="right" w:pos="8640"/>
              </w:tabs>
              <w:ind w:left="360"/>
              <w:rPr>
                <w:rFonts w:eastAsia="Times New Roman" w:cs="Calibri"/>
                <w:spacing w:val="-3"/>
                <w:sz w:val="18"/>
                <w:szCs w:val="18"/>
                <w:lang w:val="en-GB" w:eastAsia="en-GB"/>
              </w:rPr>
            </w:pPr>
          </w:p>
        </w:tc>
      </w:tr>
      <w:tr w:rsidR="003E1963" w:rsidRPr="000B480F" w14:paraId="6E40341C" w14:textId="77777777" w:rsidTr="004C57A4">
        <w:trPr>
          <w:trHeight w:val="800"/>
        </w:trPr>
        <w:tc>
          <w:tcPr>
            <w:tcW w:w="9629" w:type="dxa"/>
          </w:tcPr>
          <w:p w14:paraId="0FBF0D3B" w14:textId="77777777" w:rsidR="003E1963" w:rsidRPr="00F51B00" w:rsidRDefault="003E1963" w:rsidP="004C57A4">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 Timeframe:  Start date and end date for completion of required services/results </w:t>
            </w:r>
          </w:p>
          <w:p w14:paraId="2F6B4256" w14:textId="77777777" w:rsidR="003E1963" w:rsidRDefault="003E1963" w:rsidP="004C57A4">
            <w:pPr>
              <w:tabs>
                <w:tab w:val="center" w:pos="4320"/>
                <w:tab w:val="right" w:pos="8640"/>
              </w:tabs>
              <w:rPr>
                <w:rFonts w:asciiTheme="minorHAnsi" w:eastAsia="Times New Roman" w:hAnsiTheme="minorHAnsi" w:cstheme="minorHAnsi"/>
                <w:sz w:val="18"/>
                <w:szCs w:val="18"/>
                <w:lang w:val="en-GB"/>
              </w:rPr>
            </w:pPr>
          </w:p>
          <w:p w14:paraId="40DCB608" w14:textId="004D2A89" w:rsidR="003E1963" w:rsidRPr="00B51DCF" w:rsidRDefault="003E1963" w:rsidP="004C57A4">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A02CED">
              <w:rPr>
                <w:rFonts w:asciiTheme="minorHAnsi" w:eastAsia="Times New Roman" w:hAnsiTheme="minorHAnsi" w:cstheme="minorHAnsi"/>
                <w:b/>
                <w:bCs/>
                <w:sz w:val="18"/>
                <w:szCs w:val="18"/>
                <w:lang w:val="en-GB"/>
              </w:rPr>
              <w:t>04 August</w:t>
            </w:r>
            <w:r w:rsidRPr="00C52C4B">
              <w:rPr>
                <w:rFonts w:asciiTheme="minorHAnsi" w:eastAsia="Times New Roman" w:hAnsiTheme="minorHAnsi" w:cstheme="minorHAnsi"/>
                <w:b/>
                <w:sz w:val="18"/>
                <w:szCs w:val="18"/>
                <w:lang w:val="en-GB"/>
              </w:rPr>
              <w:t xml:space="preserve"> 2020 –</w:t>
            </w:r>
            <w:r>
              <w:rPr>
                <w:rFonts w:asciiTheme="minorHAnsi" w:eastAsia="Times New Roman" w:hAnsiTheme="minorHAnsi" w:cstheme="minorHAnsi"/>
                <w:b/>
                <w:sz w:val="18"/>
                <w:szCs w:val="18"/>
                <w:lang w:val="en-GB"/>
              </w:rPr>
              <w:t xml:space="preserve"> 24</w:t>
            </w:r>
            <w:r w:rsidRPr="00C52C4B">
              <w:rPr>
                <w:rFonts w:asciiTheme="minorHAnsi" w:eastAsia="Times New Roman" w:hAnsiTheme="minorHAnsi" w:cstheme="minorHAnsi"/>
                <w:b/>
                <w:sz w:val="18"/>
                <w:szCs w:val="18"/>
                <w:lang w:val="en-GB"/>
              </w:rPr>
              <w:t xml:space="preserve"> April </w:t>
            </w:r>
            <w:r w:rsidRPr="00C52C4B">
              <w:rPr>
                <w:rFonts w:asciiTheme="minorHAnsi" w:eastAsia="Times New Roman" w:hAnsiTheme="minorHAnsi" w:cstheme="minorHAnsi"/>
                <w:b/>
                <w:bCs/>
                <w:sz w:val="18"/>
                <w:szCs w:val="18"/>
                <w:lang w:val="en-GB"/>
              </w:rPr>
              <w:t>2022</w:t>
            </w:r>
          </w:p>
        </w:tc>
      </w:tr>
      <w:tr w:rsidR="003E1963" w:rsidRPr="000B480F" w14:paraId="351F34A6" w14:textId="77777777" w:rsidTr="004C57A4">
        <w:trPr>
          <w:trHeight w:val="1340"/>
        </w:trPr>
        <w:tc>
          <w:tcPr>
            <w:tcW w:w="9629" w:type="dxa"/>
          </w:tcPr>
          <w:p w14:paraId="301C02E5" w14:textId="77777777" w:rsidR="003E1963" w:rsidRPr="00F51B00" w:rsidRDefault="003E1963" w:rsidP="004C57A4">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3DA7D43F" w14:textId="77777777" w:rsidR="003E1963" w:rsidRDefault="003E1963" w:rsidP="004C57A4">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6A86528B" w14:textId="77777777" w:rsidR="003E1963" w:rsidRPr="00B51DCF" w:rsidRDefault="003E1963" w:rsidP="004C57A4">
            <w:pPr>
              <w:pStyle w:val="ListParagraph"/>
              <w:widowControl w:val="0"/>
              <w:numPr>
                <w:ilvl w:val="0"/>
                <w:numId w:val="20"/>
              </w:numPr>
              <w:autoSpaceDE w:val="0"/>
              <w:autoSpaceDN w:val="0"/>
              <w:contextualSpacing w:val="0"/>
              <w:rPr>
                <w:sz w:val="18"/>
                <w:szCs w:val="18"/>
              </w:rPr>
            </w:pPr>
            <w:r w:rsidRPr="00B51DCF">
              <w:rPr>
                <w:sz w:val="18"/>
                <w:szCs w:val="18"/>
              </w:rPr>
              <w:t>Implementing Partners must be a Registered Non-Governmental Organization.</w:t>
            </w:r>
          </w:p>
          <w:p w14:paraId="3E19A0A6" w14:textId="77777777" w:rsidR="003E1963" w:rsidRPr="00B51DCF" w:rsidRDefault="003E1963" w:rsidP="004C57A4">
            <w:pPr>
              <w:pStyle w:val="ListParagraph"/>
              <w:widowControl w:val="0"/>
              <w:numPr>
                <w:ilvl w:val="0"/>
                <w:numId w:val="20"/>
              </w:numPr>
              <w:tabs>
                <w:tab w:val="left" w:pos="783"/>
              </w:tabs>
              <w:autoSpaceDE w:val="0"/>
              <w:autoSpaceDN w:val="0"/>
              <w:spacing w:before="56"/>
              <w:contextualSpacing w:val="0"/>
              <w:jc w:val="both"/>
              <w:rPr>
                <w:rFonts w:asciiTheme="minorHAnsi" w:hAnsiTheme="minorHAnsi" w:cstheme="minorHAnsi"/>
                <w:b/>
                <w:sz w:val="18"/>
                <w:szCs w:val="18"/>
                <w:u w:val="single"/>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7834C755" w14:textId="77777777" w:rsidR="003E1963" w:rsidRPr="00BD2B40" w:rsidRDefault="003E1963" w:rsidP="004C57A4">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1BD00F94" w14:textId="77777777" w:rsidR="003E1963" w:rsidRPr="00B51DCF" w:rsidRDefault="003E1963" w:rsidP="004C57A4">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cstheme="minorHAnsi"/>
                <w:sz w:val="18"/>
                <w:szCs w:val="18"/>
              </w:rPr>
              <w:t>At least 5 years’ experience working in Grenada.</w:t>
            </w:r>
          </w:p>
          <w:p w14:paraId="17F25272" w14:textId="77777777" w:rsidR="003E1963" w:rsidRPr="00F51B00" w:rsidRDefault="003E1963" w:rsidP="004C57A4">
            <w:pPr>
              <w:tabs>
                <w:tab w:val="center" w:pos="4320"/>
                <w:tab w:val="right" w:pos="8640"/>
              </w:tabs>
              <w:rPr>
                <w:rFonts w:eastAsia="Times New Roman" w:cs="Calibri"/>
                <w:spacing w:val="-3"/>
                <w:sz w:val="18"/>
                <w:szCs w:val="18"/>
                <w:lang w:val="en-GB" w:eastAsia="en-GB"/>
              </w:rPr>
            </w:pPr>
          </w:p>
          <w:p w14:paraId="4651A34D" w14:textId="77777777" w:rsidR="003E1963" w:rsidRDefault="003E1963" w:rsidP="004C57A4">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44F28A2D" w14:textId="77777777" w:rsidR="003E1963" w:rsidRPr="00B51DCF" w:rsidRDefault="003E1963" w:rsidP="004C57A4">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27ABCBF2" w14:textId="77777777" w:rsidR="003E1963" w:rsidRPr="00F51B00" w:rsidRDefault="003E1963" w:rsidP="004C57A4">
            <w:pPr>
              <w:tabs>
                <w:tab w:val="center" w:pos="4320"/>
                <w:tab w:val="right" w:pos="8640"/>
              </w:tabs>
              <w:rPr>
                <w:rFonts w:eastAsia="Times New Roman" w:cs="Calibri"/>
                <w:spacing w:val="-3"/>
                <w:sz w:val="18"/>
                <w:szCs w:val="18"/>
                <w:lang w:val="en-GB" w:eastAsia="en-GB"/>
              </w:rPr>
            </w:pPr>
          </w:p>
          <w:p w14:paraId="04BBD677" w14:textId="77777777" w:rsidR="003E1963" w:rsidRPr="00F51B00" w:rsidRDefault="003E1963" w:rsidP="004C57A4">
            <w:pPr>
              <w:tabs>
                <w:tab w:val="center" w:pos="4320"/>
                <w:tab w:val="right" w:pos="8640"/>
              </w:tabs>
              <w:ind w:left="1440"/>
              <w:rPr>
                <w:rFonts w:eastAsia="Times New Roman" w:cs="Calibri"/>
                <w:spacing w:val="-3"/>
                <w:sz w:val="18"/>
                <w:szCs w:val="18"/>
                <w:lang w:val="en-GB" w:eastAsia="en-GB"/>
              </w:rPr>
            </w:pPr>
          </w:p>
        </w:tc>
      </w:tr>
    </w:tbl>
    <w:p w14:paraId="09339E99" w14:textId="77777777" w:rsidR="003E1963" w:rsidRPr="009C781A" w:rsidRDefault="003E1963" w:rsidP="003E1963">
      <w:pPr>
        <w:spacing w:after="0" w:line="240" w:lineRule="auto"/>
        <w:rPr>
          <w:rFonts w:ascii="Calibri" w:eastAsia="Calibri" w:hAnsi="Calibri" w:cs="Calibri"/>
          <w:spacing w:val="-3"/>
          <w:sz w:val="18"/>
          <w:szCs w:val="18"/>
        </w:rPr>
      </w:pPr>
    </w:p>
    <w:p w14:paraId="1C580257" w14:textId="77777777" w:rsidR="003E1963" w:rsidRDefault="003E1963" w:rsidP="003E1963">
      <w:pPr>
        <w:spacing w:after="0" w:line="240" w:lineRule="auto"/>
        <w:rPr>
          <w:rFonts w:ascii="Calibri" w:eastAsia="Calibri" w:hAnsi="Calibri" w:cs="Calibri"/>
          <w:spacing w:val="-3"/>
          <w:sz w:val="18"/>
          <w:szCs w:val="18"/>
          <w:lang w:val="en-CA"/>
        </w:rPr>
      </w:pPr>
    </w:p>
    <w:p w14:paraId="775E8444" w14:textId="77777777" w:rsidR="003E1963" w:rsidRDefault="003E1963" w:rsidP="003E1963">
      <w:pPr>
        <w:spacing w:after="0" w:line="240" w:lineRule="auto"/>
        <w:rPr>
          <w:rFonts w:ascii="Calibri" w:eastAsia="Calibri" w:hAnsi="Calibri" w:cs="Calibri"/>
          <w:spacing w:val="-3"/>
          <w:sz w:val="18"/>
          <w:szCs w:val="18"/>
          <w:lang w:val="en-CA"/>
        </w:rPr>
      </w:pPr>
    </w:p>
    <w:p w14:paraId="00051B8B" w14:textId="77777777" w:rsidR="003E1963" w:rsidRDefault="003E1963" w:rsidP="003E1963">
      <w:pPr>
        <w:spacing w:after="0" w:line="240" w:lineRule="auto"/>
        <w:rPr>
          <w:rFonts w:ascii="Calibri" w:eastAsia="Calibri" w:hAnsi="Calibri" w:cs="Calibri"/>
          <w:spacing w:val="-3"/>
          <w:sz w:val="18"/>
          <w:szCs w:val="18"/>
          <w:lang w:val="en-CA"/>
        </w:rPr>
      </w:pPr>
    </w:p>
    <w:p w14:paraId="5EFE5A44" w14:textId="77777777" w:rsidR="003E1963" w:rsidRDefault="003E1963" w:rsidP="003E1963">
      <w:pPr>
        <w:spacing w:after="0" w:line="240" w:lineRule="auto"/>
        <w:rPr>
          <w:rFonts w:ascii="Calibri" w:eastAsia="Calibri" w:hAnsi="Calibri" w:cs="Calibri"/>
          <w:spacing w:val="-3"/>
          <w:sz w:val="18"/>
          <w:szCs w:val="18"/>
          <w:lang w:val="en-CA"/>
        </w:rPr>
      </w:pPr>
    </w:p>
    <w:p w14:paraId="5ED9DA70" w14:textId="77777777" w:rsidR="003E1963" w:rsidRDefault="003E1963" w:rsidP="003E1963">
      <w:pPr>
        <w:spacing w:after="0" w:line="240" w:lineRule="auto"/>
        <w:rPr>
          <w:rFonts w:ascii="Calibri" w:eastAsia="Calibri" w:hAnsi="Calibri" w:cs="Calibri"/>
          <w:spacing w:val="-3"/>
          <w:sz w:val="18"/>
          <w:szCs w:val="18"/>
          <w:lang w:val="en-CA"/>
        </w:rPr>
      </w:pPr>
    </w:p>
    <w:p w14:paraId="669DEC6D" w14:textId="77777777" w:rsidR="003E1963" w:rsidRDefault="003E1963" w:rsidP="003E1963">
      <w:pPr>
        <w:spacing w:after="0" w:line="240" w:lineRule="auto"/>
        <w:rPr>
          <w:rFonts w:ascii="Calibri" w:eastAsia="Calibri" w:hAnsi="Calibri" w:cs="Calibri"/>
          <w:spacing w:val="-3"/>
          <w:sz w:val="18"/>
          <w:szCs w:val="18"/>
          <w:lang w:val="en-CA"/>
        </w:rPr>
      </w:pPr>
    </w:p>
    <w:p w14:paraId="53840776" w14:textId="77777777" w:rsidR="003E1963" w:rsidRDefault="003E1963" w:rsidP="003E1963">
      <w:pPr>
        <w:spacing w:after="0" w:line="240" w:lineRule="auto"/>
        <w:rPr>
          <w:rFonts w:ascii="Calibri" w:eastAsia="Calibri" w:hAnsi="Calibri" w:cs="Calibri"/>
          <w:spacing w:val="-3"/>
          <w:sz w:val="18"/>
          <w:szCs w:val="18"/>
          <w:lang w:val="en-CA"/>
        </w:rPr>
      </w:pPr>
    </w:p>
    <w:p w14:paraId="0B1F08FF" w14:textId="77777777" w:rsidR="003E1963" w:rsidRDefault="003E1963" w:rsidP="003E1963">
      <w:pPr>
        <w:spacing w:after="0" w:line="240" w:lineRule="auto"/>
        <w:rPr>
          <w:rFonts w:ascii="Calibri" w:eastAsia="Calibri" w:hAnsi="Calibri" w:cs="Calibri"/>
          <w:spacing w:val="-3"/>
          <w:sz w:val="18"/>
          <w:szCs w:val="18"/>
          <w:lang w:val="en-CA"/>
        </w:rPr>
      </w:pPr>
    </w:p>
    <w:p w14:paraId="40A8CAEB" w14:textId="77777777" w:rsidR="003E1963" w:rsidRDefault="003E1963" w:rsidP="003E1963">
      <w:pPr>
        <w:spacing w:after="0" w:line="240" w:lineRule="auto"/>
        <w:rPr>
          <w:rFonts w:ascii="Calibri" w:eastAsia="Calibri" w:hAnsi="Calibri" w:cs="Calibri"/>
          <w:spacing w:val="-3"/>
          <w:sz w:val="18"/>
          <w:szCs w:val="18"/>
          <w:lang w:val="en-CA"/>
        </w:rPr>
      </w:pPr>
    </w:p>
    <w:p w14:paraId="267D80A0" w14:textId="77777777" w:rsidR="003E1963" w:rsidRDefault="003E1963" w:rsidP="003E1963">
      <w:pPr>
        <w:spacing w:after="0" w:line="240" w:lineRule="auto"/>
        <w:rPr>
          <w:rFonts w:ascii="Calibri" w:eastAsia="Calibri" w:hAnsi="Calibri" w:cs="Calibri"/>
          <w:spacing w:val="-3"/>
          <w:sz w:val="18"/>
          <w:szCs w:val="18"/>
          <w:lang w:val="en-CA"/>
        </w:rPr>
      </w:pPr>
    </w:p>
    <w:p w14:paraId="37BC3924" w14:textId="77777777" w:rsidR="003E1963" w:rsidRDefault="003E1963" w:rsidP="003E1963">
      <w:pPr>
        <w:spacing w:after="0" w:line="240" w:lineRule="auto"/>
        <w:rPr>
          <w:rFonts w:ascii="Calibri" w:eastAsia="Calibri" w:hAnsi="Calibri" w:cs="Calibri"/>
          <w:spacing w:val="-3"/>
          <w:sz w:val="18"/>
          <w:szCs w:val="18"/>
          <w:lang w:val="en-CA"/>
        </w:rPr>
      </w:pPr>
    </w:p>
    <w:p w14:paraId="4AE8EAB3" w14:textId="77777777" w:rsidR="003E1963" w:rsidRDefault="003E1963" w:rsidP="003E1963">
      <w:pPr>
        <w:spacing w:after="0" w:line="240" w:lineRule="auto"/>
        <w:rPr>
          <w:rFonts w:ascii="Calibri" w:eastAsia="Calibri" w:hAnsi="Calibri" w:cs="Calibri"/>
          <w:spacing w:val="-3"/>
          <w:sz w:val="18"/>
          <w:szCs w:val="18"/>
          <w:lang w:val="en-CA"/>
        </w:rPr>
      </w:pPr>
    </w:p>
    <w:p w14:paraId="6480BFF3" w14:textId="77777777" w:rsidR="003E1963" w:rsidRDefault="003E1963" w:rsidP="003E1963">
      <w:pPr>
        <w:spacing w:after="0" w:line="240" w:lineRule="auto"/>
        <w:rPr>
          <w:rFonts w:ascii="Calibri" w:eastAsia="Calibri" w:hAnsi="Calibri" w:cs="Calibri"/>
          <w:spacing w:val="-3"/>
          <w:sz w:val="18"/>
          <w:szCs w:val="18"/>
          <w:lang w:val="en-CA"/>
        </w:rPr>
      </w:pPr>
    </w:p>
    <w:p w14:paraId="3A50AED6" w14:textId="77777777" w:rsidR="003E1963" w:rsidRDefault="003E1963" w:rsidP="003E1963">
      <w:pPr>
        <w:spacing w:after="0" w:line="240" w:lineRule="auto"/>
        <w:rPr>
          <w:rFonts w:ascii="Calibri" w:eastAsia="Calibri" w:hAnsi="Calibri" w:cs="Calibri"/>
          <w:spacing w:val="-3"/>
          <w:sz w:val="18"/>
          <w:szCs w:val="18"/>
          <w:lang w:val="en-CA"/>
        </w:rPr>
      </w:pPr>
    </w:p>
    <w:p w14:paraId="44500E40" w14:textId="77777777" w:rsidR="003E1963" w:rsidRDefault="003E1963" w:rsidP="003E1963">
      <w:pPr>
        <w:spacing w:after="0" w:line="240" w:lineRule="auto"/>
        <w:rPr>
          <w:rFonts w:ascii="Calibri" w:eastAsia="Calibri" w:hAnsi="Calibri" w:cs="Calibri"/>
          <w:spacing w:val="-3"/>
          <w:sz w:val="18"/>
          <w:szCs w:val="18"/>
          <w:lang w:val="en-CA"/>
        </w:rPr>
      </w:pPr>
    </w:p>
    <w:p w14:paraId="4E3F842B" w14:textId="77777777" w:rsidR="003E1963" w:rsidRDefault="003E1963" w:rsidP="003E1963">
      <w:pPr>
        <w:spacing w:after="0" w:line="240" w:lineRule="auto"/>
        <w:rPr>
          <w:rFonts w:ascii="Calibri" w:eastAsia="Calibri" w:hAnsi="Calibri" w:cs="Calibri"/>
          <w:spacing w:val="-3"/>
          <w:sz w:val="18"/>
          <w:szCs w:val="18"/>
          <w:lang w:val="en-CA"/>
        </w:rPr>
      </w:pPr>
    </w:p>
    <w:p w14:paraId="75BE3411" w14:textId="77777777" w:rsidR="003E1963" w:rsidRDefault="003E1963" w:rsidP="003E1963">
      <w:pPr>
        <w:spacing w:after="0" w:line="240" w:lineRule="auto"/>
        <w:rPr>
          <w:rFonts w:ascii="Calibri" w:eastAsia="Calibri" w:hAnsi="Calibri" w:cs="Calibri"/>
          <w:spacing w:val="-3"/>
          <w:sz w:val="18"/>
          <w:szCs w:val="18"/>
          <w:lang w:val="en-CA"/>
        </w:rPr>
      </w:pPr>
    </w:p>
    <w:p w14:paraId="1CE07733" w14:textId="77777777" w:rsidR="003E1963" w:rsidRDefault="003E1963" w:rsidP="003E1963">
      <w:pPr>
        <w:spacing w:after="0" w:line="240" w:lineRule="auto"/>
        <w:rPr>
          <w:rFonts w:ascii="Calibri" w:eastAsia="Calibri" w:hAnsi="Calibri" w:cs="Calibri"/>
          <w:spacing w:val="-3"/>
          <w:sz w:val="18"/>
          <w:szCs w:val="18"/>
          <w:lang w:val="en-CA"/>
        </w:rPr>
      </w:pPr>
    </w:p>
    <w:p w14:paraId="6A499F4A" w14:textId="77777777" w:rsidR="003E1963" w:rsidRDefault="003E1963" w:rsidP="003E1963">
      <w:pPr>
        <w:spacing w:after="0" w:line="240" w:lineRule="auto"/>
        <w:rPr>
          <w:rFonts w:ascii="Calibri" w:eastAsia="Calibri" w:hAnsi="Calibri" w:cs="Calibri"/>
          <w:spacing w:val="-3"/>
          <w:sz w:val="18"/>
          <w:szCs w:val="18"/>
          <w:lang w:val="en-CA"/>
        </w:rPr>
      </w:pPr>
    </w:p>
    <w:p w14:paraId="2570C9D4" w14:textId="77777777" w:rsidR="003E1963" w:rsidRDefault="003E1963" w:rsidP="003E1963">
      <w:pPr>
        <w:spacing w:after="0" w:line="240" w:lineRule="auto"/>
        <w:rPr>
          <w:rFonts w:ascii="Calibri" w:eastAsia="Calibri" w:hAnsi="Calibri" w:cs="Calibri"/>
          <w:spacing w:val="-3"/>
          <w:sz w:val="18"/>
          <w:szCs w:val="18"/>
          <w:lang w:val="en-CA"/>
        </w:rPr>
      </w:pPr>
    </w:p>
    <w:p w14:paraId="72FB8BBA" w14:textId="77777777" w:rsidR="003E1963" w:rsidRDefault="003E1963" w:rsidP="003E1963">
      <w:pPr>
        <w:spacing w:after="0" w:line="240" w:lineRule="auto"/>
        <w:rPr>
          <w:rFonts w:ascii="Calibri" w:eastAsia="Calibri" w:hAnsi="Calibri" w:cs="Calibri"/>
          <w:spacing w:val="-3"/>
          <w:sz w:val="18"/>
          <w:szCs w:val="18"/>
          <w:lang w:val="en-CA"/>
        </w:rPr>
      </w:pPr>
    </w:p>
    <w:p w14:paraId="372C43E0" w14:textId="77777777" w:rsidR="003E1963" w:rsidRDefault="003E1963" w:rsidP="003E1963">
      <w:pPr>
        <w:spacing w:after="0" w:line="240" w:lineRule="auto"/>
        <w:rPr>
          <w:rFonts w:ascii="Calibri" w:eastAsia="Calibri" w:hAnsi="Calibri" w:cs="Calibri"/>
          <w:spacing w:val="-3"/>
          <w:sz w:val="18"/>
          <w:szCs w:val="18"/>
          <w:lang w:val="en-CA"/>
        </w:rPr>
      </w:pPr>
    </w:p>
    <w:p w14:paraId="3834B208" w14:textId="77777777" w:rsidR="003E1963" w:rsidRDefault="003E1963" w:rsidP="003E1963">
      <w:pPr>
        <w:spacing w:after="0" w:line="240" w:lineRule="auto"/>
        <w:rPr>
          <w:rFonts w:ascii="Calibri" w:eastAsia="Calibri" w:hAnsi="Calibri" w:cs="Calibri"/>
          <w:spacing w:val="-3"/>
          <w:sz w:val="18"/>
          <w:szCs w:val="18"/>
          <w:lang w:val="en-CA"/>
        </w:rPr>
      </w:pPr>
    </w:p>
    <w:p w14:paraId="589EA596" w14:textId="77777777" w:rsidR="003E1963" w:rsidRDefault="003E1963" w:rsidP="003E1963">
      <w:pPr>
        <w:spacing w:after="0" w:line="240" w:lineRule="auto"/>
        <w:rPr>
          <w:rFonts w:ascii="Calibri" w:eastAsia="Calibri" w:hAnsi="Calibri" w:cs="Calibri"/>
          <w:spacing w:val="-3"/>
          <w:sz w:val="18"/>
          <w:szCs w:val="18"/>
          <w:lang w:val="en-CA"/>
        </w:rPr>
      </w:pPr>
    </w:p>
    <w:p w14:paraId="59434CAC" w14:textId="77777777" w:rsidR="003E1963" w:rsidRDefault="003E1963" w:rsidP="003E1963">
      <w:pPr>
        <w:spacing w:after="0" w:line="240" w:lineRule="auto"/>
        <w:rPr>
          <w:rFonts w:ascii="Calibri" w:eastAsia="Calibri" w:hAnsi="Calibri" w:cs="Calibri"/>
          <w:spacing w:val="-3"/>
          <w:sz w:val="18"/>
          <w:szCs w:val="18"/>
          <w:lang w:val="en-CA"/>
        </w:rPr>
      </w:pPr>
    </w:p>
    <w:p w14:paraId="05E152E1" w14:textId="77777777" w:rsidR="003E1963" w:rsidRDefault="003E1963" w:rsidP="003E1963">
      <w:pPr>
        <w:spacing w:after="0" w:line="240" w:lineRule="auto"/>
        <w:rPr>
          <w:rFonts w:ascii="Calibri" w:eastAsia="Calibri" w:hAnsi="Calibri" w:cs="Calibri"/>
          <w:spacing w:val="-3"/>
          <w:sz w:val="18"/>
          <w:szCs w:val="18"/>
          <w:lang w:val="en-CA"/>
        </w:rPr>
      </w:pPr>
    </w:p>
    <w:p w14:paraId="303546E6" w14:textId="77777777" w:rsidR="003E1963" w:rsidRDefault="003E1963" w:rsidP="003E1963">
      <w:pPr>
        <w:spacing w:after="0" w:line="240" w:lineRule="auto"/>
        <w:rPr>
          <w:rFonts w:ascii="Calibri" w:eastAsia="Calibri" w:hAnsi="Calibri" w:cs="Calibri"/>
          <w:spacing w:val="-3"/>
          <w:sz w:val="18"/>
          <w:szCs w:val="18"/>
          <w:lang w:val="en-CA"/>
        </w:rPr>
      </w:pPr>
    </w:p>
    <w:p w14:paraId="06EDB223" w14:textId="77777777" w:rsidR="003E1963" w:rsidRDefault="003E1963" w:rsidP="003E1963">
      <w:pPr>
        <w:spacing w:after="0" w:line="240" w:lineRule="auto"/>
        <w:rPr>
          <w:rFonts w:ascii="Calibri" w:eastAsia="Calibri" w:hAnsi="Calibri" w:cs="Calibri"/>
          <w:spacing w:val="-3"/>
          <w:sz w:val="18"/>
          <w:szCs w:val="18"/>
          <w:lang w:val="en-CA"/>
        </w:rPr>
      </w:pPr>
    </w:p>
    <w:p w14:paraId="67D78E40" w14:textId="77777777" w:rsidR="003E1963" w:rsidRDefault="003E1963" w:rsidP="003E1963">
      <w:pPr>
        <w:spacing w:after="0" w:line="240" w:lineRule="auto"/>
        <w:rPr>
          <w:rFonts w:ascii="Calibri" w:eastAsia="Calibri" w:hAnsi="Calibri" w:cs="Calibri"/>
          <w:spacing w:val="-3"/>
          <w:sz w:val="18"/>
          <w:szCs w:val="18"/>
          <w:lang w:val="en-CA"/>
        </w:rPr>
      </w:pPr>
    </w:p>
    <w:p w14:paraId="53792D87" w14:textId="77777777" w:rsidR="003E1963" w:rsidRDefault="003E1963" w:rsidP="003E1963">
      <w:pPr>
        <w:spacing w:after="0" w:line="240" w:lineRule="auto"/>
        <w:rPr>
          <w:rFonts w:ascii="Calibri" w:eastAsia="Calibri" w:hAnsi="Calibri" w:cs="Calibri"/>
          <w:spacing w:val="-3"/>
          <w:sz w:val="18"/>
          <w:szCs w:val="18"/>
          <w:lang w:val="en-CA"/>
        </w:rPr>
      </w:pPr>
    </w:p>
    <w:p w14:paraId="6AD46CAE" w14:textId="77777777" w:rsidR="003E1963" w:rsidRDefault="003E1963" w:rsidP="003E1963">
      <w:pPr>
        <w:spacing w:after="0" w:line="240" w:lineRule="auto"/>
        <w:rPr>
          <w:rFonts w:ascii="Calibri" w:eastAsia="Calibri" w:hAnsi="Calibri" w:cs="Calibri"/>
          <w:spacing w:val="-3"/>
          <w:sz w:val="18"/>
          <w:szCs w:val="18"/>
          <w:lang w:val="en-CA"/>
        </w:rPr>
      </w:pPr>
    </w:p>
    <w:p w14:paraId="725A4AD7" w14:textId="77777777" w:rsidR="003E1963" w:rsidRDefault="003E1963" w:rsidP="003E1963">
      <w:pPr>
        <w:spacing w:after="0" w:line="240" w:lineRule="auto"/>
        <w:rPr>
          <w:rFonts w:ascii="Calibri" w:eastAsia="Calibri" w:hAnsi="Calibri" w:cs="Calibri"/>
          <w:spacing w:val="-3"/>
          <w:sz w:val="18"/>
          <w:szCs w:val="18"/>
          <w:lang w:val="en-CA"/>
        </w:rPr>
      </w:pPr>
    </w:p>
    <w:p w14:paraId="0CF60F39" w14:textId="77777777" w:rsidR="003E1963" w:rsidRDefault="003E1963" w:rsidP="003E1963">
      <w:pPr>
        <w:spacing w:after="0" w:line="240" w:lineRule="auto"/>
        <w:rPr>
          <w:rFonts w:ascii="Calibri" w:eastAsia="Calibri" w:hAnsi="Calibri" w:cs="Calibri"/>
          <w:spacing w:val="-3"/>
          <w:sz w:val="18"/>
          <w:szCs w:val="18"/>
          <w:lang w:val="en-CA"/>
        </w:rPr>
      </w:pPr>
    </w:p>
    <w:p w14:paraId="56B2AD96" w14:textId="77777777" w:rsidR="003E1963" w:rsidRDefault="003E1963" w:rsidP="003E1963">
      <w:pPr>
        <w:spacing w:after="0" w:line="240" w:lineRule="auto"/>
        <w:rPr>
          <w:rFonts w:ascii="Calibri" w:eastAsia="Calibri" w:hAnsi="Calibri" w:cs="Calibri"/>
          <w:spacing w:val="-3"/>
          <w:sz w:val="18"/>
          <w:szCs w:val="18"/>
          <w:lang w:val="en-CA"/>
        </w:rPr>
      </w:pPr>
    </w:p>
    <w:p w14:paraId="1FBA2FF5" w14:textId="77777777" w:rsidR="003E1963" w:rsidRDefault="003E1963" w:rsidP="003E1963">
      <w:pPr>
        <w:spacing w:after="0" w:line="240" w:lineRule="auto"/>
        <w:rPr>
          <w:rFonts w:ascii="Calibri" w:eastAsia="Calibri" w:hAnsi="Calibri" w:cs="Calibri"/>
          <w:spacing w:val="-3"/>
          <w:sz w:val="18"/>
          <w:szCs w:val="18"/>
          <w:lang w:val="en-CA"/>
        </w:rPr>
      </w:pPr>
    </w:p>
    <w:p w14:paraId="44CE8306" w14:textId="77777777" w:rsidR="003E1963" w:rsidRDefault="003E1963" w:rsidP="003E1963">
      <w:pPr>
        <w:spacing w:after="0" w:line="240" w:lineRule="auto"/>
        <w:rPr>
          <w:rFonts w:ascii="Calibri" w:eastAsia="Calibri" w:hAnsi="Calibri" w:cs="Calibri"/>
          <w:spacing w:val="-3"/>
          <w:sz w:val="18"/>
          <w:szCs w:val="18"/>
          <w:lang w:val="en-CA"/>
        </w:rPr>
      </w:pPr>
    </w:p>
    <w:p w14:paraId="41855FC9" w14:textId="77777777" w:rsidR="003E1963" w:rsidRDefault="003E1963" w:rsidP="003E1963">
      <w:pPr>
        <w:spacing w:after="0" w:line="240" w:lineRule="auto"/>
        <w:rPr>
          <w:rFonts w:ascii="Calibri" w:eastAsia="Calibri" w:hAnsi="Calibri" w:cs="Calibri"/>
          <w:spacing w:val="-3"/>
          <w:sz w:val="18"/>
          <w:szCs w:val="18"/>
          <w:lang w:val="en-CA"/>
        </w:rPr>
      </w:pPr>
    </w:p>
    <w:p w14:paraId="34B87D5C" w14:textId="77777777" w:rsidR="003E1963" w:rsidRDefault="003E1963" w:rsidP="003E1963">
      <w:pPr>
        <w:spacing w:after="0" w:line="240" w:lineRule="auto"/>
        <w:rPr>
          <w:rFonts w:ascii="Calibri" w:eastAsia="Calibri" w:hAnsi="Calibri" w:cs="Calibri"/>
          <w:spacing w:val="-3"/>
          <w:sz w:val="18"/>
          <w:szCs w:val="18"/>
          <w:lang w:val="en-CA"/>
        </w:rPr>
      </w:pPr>
    </w:p>
    <w:p w14:paraId="24ADF602" w14:textId="77777777" w:rsidR="003E1963" w:rsidRDefault="003E1963" w:rsidP="003E1963">
      <w:pPr>
        <w:spacing w:after="0" w:line="240" w:lineRule="auto"/>
        <w:rPr>
          <w:rFonts w:ascii="Calibri" w:eastAsia="Calibri" w:hAnsi="Calibri" w:cs="Calibri"/>
          <w:spacing w:val="-3"/>
          <w:sz w:val="18"/>
          <w:szCs w:val="18"/>
          <w:lang w:val="en-CA"/>
        </w:rPr>
      </w:pPr>
    </w:p>
    <w:p w14:paraId="40C37E6C" w14:textId="77777777" w:rsidR="003E1963" w:rsidRDefault="003E1963" w:rsidP="003E1963">
      <w:pPr>
        <w:spacing w:after="0" w:line="240" w:lineRule="auto"/>
        <w:rPr>
          <w:rFonts w:ascii="Calibri" w:eastAsia="Calibri" w:hAnsi="Calibri" w:cs="Calibri"/>
          <w:spacing w:val="-3"/>
          <w:sz w:val="18"/>
          <w:szCs w:val="18"/>
          <w:lang w:val="en-CA"/>
        </w:rPr>
      </w:pPr>
    </w:p>
    <w:p w14:paraId="26D5CAF4" w14:textId="77777777" w:rsidR="003E1963" w:rsidRDefault="003E1963" w:rsidP="003E1963">
      <w:pPr>
        <w:spacing w:after="0" w:line="240" w:lineRule="auto"/>
        <w:rPr>
          <w:rFonts w:ascii="Calibri" w:eastAsia="Calibri" w:hAnsi="Calibri" w:cs="Calibri"/>
          <w:spacing w:val="-3"/>
          <w:sz w:val="18"/>
          <w:szCs w:val="18"/>
          <w:lang w:val="en-CA"/>
        </w:rPr>
      </w:pPr>
    </w:p>
    <w:p w14:paraId="72D7C4AF" w14:textId="77777777" w:rsidR="003E1963" w:rsidRDefault="003E1963" w:rsidP="003E1963">
      <w:pPr>
        <w:spacing w:after="0" w:line="240" w:lineRule="auto"/>
        <w:rPr>
          <w:rFonts w:ascii="Calibri" w:eastAsia="Calibri" w:hAnsi="Calibri" w:cs="Calibri"/>
          <w:spacing w:val="-3"/>
          <w:sz w:val="18"/>
          <w:szCs w:val="18"/>
          <w:lang w:val="en-CA"/>
        </w:rPr>
      </w:pPr>
    </w:p>
    <w:p w14:paraId="5AA169CE" w14:textId="77777777" w:rsidR="003E1963" w:rsidRDefault="003E1963" w:rsidP="003E1963">
      <w:pPr>
        <w:spacing w:after="0" w:line="240" w:lineRule="auto"/>
        <w:rPr>
          <w:rFonts w:ascii="Calibri" w:eastAsia="Calibri" w:hAnsi="Calibri" w:cs="Calibri"/>
          <w:spacing w:val="-3"/>
          <w:sz w:val="18"/>
          <w:szCs w:val="18"/>
          <w:lang w:val="en-CA"/>
        </w:rPr>
      </w:pPr>
    </w:p>
    <w:p w14:paraId="7D64E3F7" w14:textId="77777777" w:rsidR="003E1963" w:rsidRDefault="003E1963"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228A7CA9" w14:textId="59656A97" w:rsidR="003E1963" w:rsidRDefault="003E1963"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22B6FD99" w14:textId="612B88C8" w:rsidR="009D70F6" w:rsidRDefault="009D70F6"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5E2B5551" w14:textId="3F74FD83" w:rsidR="009D70F6" w:rsidRDefault="009D70F6"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062E5273" w14:textId="3A1DC0AC" w:rsidR="009D70F6" w:rsidRDefault="009D70F6"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2275577C" w14:textId="0AA9F117" w:rsidR="009D70F6" w:rsidRDefault="009D70F6"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3492A5F2" w14:textId="77777777" w:rsidR="009D70F6" w:rsidRDefault="009D70F6"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0EC3F585" w14:textId="77777777" w:rsidR="009D70F6" w:rsidRDefault="009D70F6" w:rsidP="009D70F6">
      <w:pPr>
        <w:tabs>
          <w:tab w:val="center" w:pos="8647"/>
        </w:tabs>
        <w:spacing w:after="0" w:line="240" w:lineRule="auto"/>
        <w:jc w:val="center"/>
        <w:rPr>
          <w:rFonts w:ascii="Calibri" w:eastAsia="Times New Roman" w:hAnsi="Calibri" w:cs="Calibri"/>
          <w:b/>
          <w:color w:val="002060"/>
          <w:sz w:val="20"/>
          <w:szCs w:val="20"/>
          <w:lang w:val="en-GB" w:eastAsia="en-GB"/>
        </w:rPr>
      </w:pPr>
    </w:p>
    <w:p w14:paraId="65431997" w14:textId="77777777" w:rsidR="009D70F6" w:rsidRDefault="009D70F6" w:rsidP="009D70F6">
      <w:pPr>
        <w:tabs>
          <w:tab w:val="center" w:pos="8647"/>
        </w:tabs>
        <w:spacing w:after="0" w:line="240" w:lineRule="auto"/>
        <w:jc w:val="center"/>
        <w:rPr>
          <w:rFonts w:ascii="Calibri" w:eastAsia="Times New Roman" w:hAnsi="Calibri" w:cs="Calibri"/>
          <w:b/>
          <w:color w:val="002060"/>
          <w:sz w:val="20"/>
          <w:szCs w:val="20"/>
          <w:lang w:val="en-GB" w:eastAsia="en-GB"/>
        </w:rPr>
      </w:pPr>
    </w:p>
    <w:p w14:paraId="35DD11AC" w14:textId="31FA2AA7" w:rsidR="003E1963" w:rsidRPr="0021305D" w:rsidRDefault="003E1963" w:rsidP="009D70F6">
      <w:pPr>
        <w:tabs>
          <w:tab w:val="center" w:pos="8647"/>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t>Annex A-1</w:t>
      </w:r>
    </w:p>
    <w:p w14:paraId="7CFBC8C0" w14:textId="77777777" w:rsidR="003E1963" w:rsidRDefault="003E1963"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625162B6" w14:textId="77777777" w:rsidR="003E1963" w:rsidRPr="0021305D" w:rsidRDefault="003E1963" w:rsidP="003E196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6744CEC9"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55BDD9B9"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6F566CD7"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51DCF">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Grenada</w:t>
      </w:r>
    </w:p>
    <w:p w14:paraId="619A5DC1"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ED229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u w:val="single"/>
          <w:lang w:val="en-GB" w:eastAsia="en-GB"/>
        </w:rPr>
        <w:t>00</w:t>
      </w:r>
      <w:r w:rsidRPr="00ED229D">
        <w:rPr>
          <w:rFonts w:ascii="Calibri" w:eastAsia="Times New Roman" w:hAnsi="Calibri" w:cs="Calibri"/>
          <w:b/>
          <w:sz w:val="18"/>
          <w:szCs w:val="18"/>
          <w:u w:val="single"/>
          <w:lang w:val="en-GB" w:eastAsia="en-GB"/>
        </w:rPr>
        <w:t>03</w:t>
      </w:r>
    </w:p>
    <w:p w14:paraId="7A0B9372"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924708E"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75FEC00A" w14:textId="77777777" w:rsidR="003E1963" w:rsidRPr="000B480F" w:rsidRDefault="003E1963" w:rsidP="003E1963">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91A3246" w14:textId="77777777" w:rsidR="003E1963" w:rsidRPr="000B480F" w:rsidRDefault="003E1963" w:rsidP="003E1963">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3E1963" w:rsidRPr="000B480F" w14:paraId="7289C9DC" w14:textId="77777777" w:rsidTr="004C57A4">
        <w:trPr>
          <w:trHeight w:val="197"/>
          <w:jc w:val="center"/>
        </w:trPr>
        <w:tc>
          <w:tcPr>
            <w:tcW w:w="6011" w:type="dxa"/>
            <w:shd w:val="clear" w:color="auto" w:fill="D5DCE4" w:themeFill="text2" w:themeFillTint="33"/>
          </w:tcPr>
          <w:p w14:paraId="0D077DFA" w14:textId="77777777" w:rsidR="003E1963" w:rsidRPr="000B480F" w:rsidRDefault="003E1963" w:rsidP="004C57A4">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73788B6D" w14:textId="77777777" w:rsidR="003E1963" w:rsidRPr="000B480F" w:rsidRDefault="003E1963" w:rsidP="004C57A4">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3E1963" w:rsidRPr="000B480F" w14:paraId="0F2D8206" w14:textId="77777777" w:rsidTr="004C57A4">
        <w:trPr>
          <w:trHeight w:val="1205"/>
          <w:jc w:val="center"/>
        </w:trPr>
        <w:tc>
          <w:tcPr>
            <w:tcW w:w="6011" w:type="dxa"/>
          </w:tcPr>
          <w:p w14:paraId="2B11E11A" w14:textId="77777777" w:rsidR="003E1963" w:rsidRPr="000B480F" w:rsidRDefault="003E1963" w:rsidP="004C57A4">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7F576BD"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4ED917C3"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79716B47"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3E1963" w:rsidRPr="000B480F" w14:paraId="4E41C3BA" w14:textId="77777777" w:rsidTr="004C57A4">
        <w:trPr>
          <w:jc w:val="center"/>
        </w:trPr>
        <w:tc>
          <w:tcPr>
            <w:tcW w:w="6011" w:type="dxa"/>
          </w:tcPr>
          <w:p w14:paraId="5FE1E423" w14:textId="77777777" w:rsidR="003E1963" w:rsidRPr="000B480F" w:rsidRDefault="003E1963" w:rsidP="004C57A4">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77FA0940"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3E1963" w:rsidRPr="000B480F" w14:paraId="233430D8" w14:textId="77777777" w:rsidTr="004C57A4">
        <w:trPr>
          <w:jc w:val="center"/>
        </w:trPr>
        <w:tc>
          <w:tcPr>
            <w:tcW w:w="6011" w:type="dxa"/>
          </w:tcPr>
          <w:p w14:paraId="4BFE8A91" w14:textId="77777777" w:rsidR="003E1963" w:rsidRPr="000B480F" w:rsidRDefault="003E1963" w:rsidP="004C57A4">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7F16A7E6"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3E1963" w:rsidRPr="000B480F" w14:paraId="5990C966" w14:textId="77777777" w:rsidTr="004C57A4">
        <w:trPr>
          <w:trHeight w:val="269"/>
          <w:jc w:val="center"/>
        </w:trPr>
        <w:tc>
          <w:tcPr>
            <w:tcW w:w="6011" w:type="dxa"/>
          </w:tcPr>
          <w:p w14:paraId="2442A5E9" w14:textId="77777777" w:rsidR="003E1963" w:rsidRPr="000B480F" w:rsidRDefault="003E1963" w:rsidP="004C57A4">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2BE3B483"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3E1963" w:rsidRPr="000B480F" w14:paraId="6188A304" w14:textId="77777777" w:rsidTr="004C57A4">
        <w:trPr>
          <w:jc w:val="center"/>
        </w:trPr>
        <w:tc>
          <w:tcPr>
            <w:tcW w:w="6011" w:type="dxa"/>
          </w:tcPr>
          <w:p w14:paraId="228B36A8" w14:textId="77777777" w:rsidR="003E1963" w:rsidRPr="000B480F" w:rsidRDefault="003E1963" w:rsidP="004C57A4">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51BC9463"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4A956D23" w14:textId="77777777" w:rsidR="003E1963" w:rsidRPr="000B480F" w:rsidRDefault="003E1963" w:rsidP="004C57A4">
            <w:pPr>
              <w:spacing w:before="120" w:after="120" w:line="240" w:lineRule="auto"/>
              <w:rPr>
                <w:rFonts w:ascii="Calibri" w:eastAsia="Calibri" w:hAnsi="Calibri" w:cs="Calibri"/>
                <w:sz w:val="18"/>
                <w:szCs w:val="18"/>
                <w:lang w:val="en-CA"/>
              </w:rPr>
            </w:pPr>
          </w:p>
        </w:tc>
      </w:tr>
      <w:tr w:rsidR="003E1963" w:rsidRPr="000B480F" w14:paraId="033A300C" w14:textId="77777777" w:rsidTr="004C57A4">
        <w:trPr>
          <w:jc w:val="center"/>
        </w:trPr>
        <w:tc>
          <w:tcPr>
            <w:tcW w:w="6011" w:type="dxa"/>
            <w:tcBorders>
              <w:top w:val="single" w:sz="4" w:space="0" w:color="auto"/>
              <w:left w:val="single" w:sz="4" w:space="0" w:color="auto"/>
              <w:bottom w:val="single" w:sz="4" w:space="0" w:color="auto"/>
              <w:right w:val="single" w:sz="4" w:space="0" w:color="auto"/>
            </w:tcBorders>
          </w:tcPr>
          <w:p w14:paraId="51E2BF59" w14:textId="77777777" w:rsidR="003E1963" w:rsidRPr="000B480F" w:rsidRDefault="003E1963" w:rsidP="004C57A4">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2D38C95"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08C4DC0A" w14:textId="77777777" w:rsidR="003E1963" w:rsidRPr="000B480F" w:rsidRDefault="003E1963" w:rsidP="004C57A4">
            <w:pPr>
              <w:spacing w:before="120" w:after="120" w:line="240" w:lineRule="auto"/>
              <w:rPr>
                <w:rFonts w:ascii="Calibri" w:eastAsia="Calibri" w:hAnsi="Calibri" w:cs="Calibri"/>
                <w:sz w:val="18"/>
                <w:szCs w:val="18"/>
                <w:lang w:val="en-CA"/>
              </w:rPr>
            </w:pPr>
          </w:p>
        </w:tc>
      </w:tr>
      <w:tr w:rsidR="003E1963" w:rsidRPr="000B480F" w14:paraId="5CB8CB2E" w14:textId="77777777" w:rsidTr="004C57A4">
        <w:trPr>
          <w:jc w:val="center"/>
        </w:trPr>
        <w:tc>
          <w:tcPr>
            <w:tcW w:w="6011" w:type="dxa"/>
            <w:tcBorders>
              <w:top w:val="single" w:sz="4" w:space="0" w:color="auto"/>
              <w:left w:val="single" w:sz="4" w:space="0" w:color="auto"/>
              <w:bottom w:val="single" w:sz="4" w:space="0" w:color="auto"/>
              <w:right w:val="single" w:sz="4" w:space="0" w:color="auto"/>
            </w:tcBorders>
          </w:tcPr>
          <w:p w14:paraId="6A52009C" w14:textId="77777777" w:rsidR="003E1963" w:rsidRPr="000B480F" w:rsidRDefault="003E1963" w:rsidP="004C57A4">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66EE3D76"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3E1963" w:rsidRPr="000B480F" w14:paraId="795B3FEC" w14:textId="77777777" w:rsidTr="004C57A4">
        <w:trPr>
          <w:jc w:val="center"/>
        </w:trPr>
        <w:tc>
          <w:tcPr>
            <w:tcW w:w="6011" w:type="dxa"/>
            <w:tcBorders>
              <w:top w:val="single" w:sz="4" w:space="0" w:color="auto"/>
              <w:left w:val="single" w:sz="4" w:space="0" w:color="auto"/>
              <w:bottom w:val="single" w:sz="4" w:space="0" w:color="auto"/>
              <w:right w:val="single" w:sz="4" w:space="0" w:color="auto"/>
            </w:tcBorders>
          </w:tcPr>
          <w:p w14:paraId="38579275" w14:textId="77777777" w:rsidR="003E1963" w:rsidRPr="000B480F" w:rsidRDefault="003E1963" w:rsidP="004C57A4">
            <w:pPr>
              <w:spacing w:before="120" w:after="120" w:line="240" w:lineRule="auto"/>
              <w:ind w:left="495" w:hanging="495"/>
              <w:rPr>
                <w:rFonts w:ascii="Calibri" w:eastAsia="Arial" w:hAnsi="Calibri" w:cs="Calibri"/>
                <w:sz w:val="18"/>
                <w:szCs w:val="18"/>
                <w:lang w:val="en-CA"/>
              </w:rPr>
            </w:pPr>
            <w:proofErr w:type="gramStart"/>
            <w:r>
              <w:rPr>
                <w:rFonts w:ascii="Calibri" w:eastAsia="Arial" w:hAnsi="Calibri" w:cs="Calibri"/>
                <w:sz w:val="18"/>
                <w:szCs w:val="18"/>
              </w:rPr>
              <w:t xml:space="preserve">1.8 </w:t>
            </w:r>
            <w:r w:rsidRPr="000B480F">
              <w:rPr>
                <w:rFonts w:ascii="Calibri" w:eastAsia="Arial" w:hAnsi="Calibri" w:cs="Calibri"/>
                <w:sz w:val="18"/>
                <w:szCs w:val="18"/>
                <w:lang w:val="en-CA"/>
              </w:rPr>
              <w:t xml:space="preserve"> Confirm</w:t>
            </w:r>
            <w:proofErr w:type="gramEnd"/>
            <w:r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129A57D1" w14:textId="77777777" w:rsidR="003E1963" w:rsidRPr="000B480F" w:rsidRDefault="003E1963" w:rsidP="004C57A4">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4627A113" w14:textId="77777777" w:rsidR="003E1963" w:rsidRPr="000B480F" w:rsidRDefault="003E1963" w:rsidP="004C57A4">
            <w:pPr>
              <w:spacing w:before="120" w:after="120" w:line="240" w:lineRule="auto"/>
              <w:rPr>
                <w:rFonts w:ascii="Calibri" w:eastAsia="Calibri" w:hAnsi="Calibri" w:cs="Calibri"/>
                <w:sz w:val="18"/>
                <w:szCs w:val="18"/>
                <w:lang w:val="en-CA"/>
              </w:rPr>
            </w:pPr>
          </w:p>
        </w:tc>
      </w:tr>
    </w:tbl>
    <w:p w14:paraId="3CB041C3" w14:textId="77777777" w:rsidR="003E1963" w:rsidRDefault="003E1963" w:rsidP="003E1963">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50D7A796" w14:textId="77777777" w:rsidR="003E1963" w:rsidRDefault="003E1963" w:rsidP="003E1963">
      <w:pPr>
        <w:spacing w:after="0" w:line="240" w:lineRule="auto"/>
        <w:rPr>
          <w:rFonts w:ascii="Calibri" w:eastAsia="Calibri" w:hAnsi="Calibri" w:cs="Calibri"/>
          <w:spacing w:val="-3"/>
          <w:sz w:val="18"/>
          <w:szCs w:val="18"/>
          <w:lang w:val="en-CA"/>
        </w:rPr>
      </w:pPr>
    </w:p>
    <w:p w14:paraId="7C4505D9" w14:textId="77777777" w:rsidR="003E1963" w:rsidRDefault="003E1963" w:rsidP="003E1963">
      <w:pPr>
        <w:spacing w:after="0" w:line="240" w:lineRule="auto"/>
        <w:jc w:val="center"/>
        <w:rPr>
          <w:rFonts w:ascii="Calibri" w:eastAsia="Times New Roman" w:hAnsi="Calibri" w:cs="Calibri"/>
          <w:b/>
          <w:color w:val="0070C0"/>
          <w:sz w:val="18"/>
          <w:szCs w:val="18"/>
          <w:lang w:val="en-GB" w:eastAsia="en-GB"/>
        </w:rPr>
      </w:pPr>
    </w:p>
    <w:p w14:paraId="7EFE464C" w14:textId="77777777" w:rsidR="003E1963" w:rsidRPr="007A6EFE" w:rsidRDefault="003E1963" w:rsidP="003E1963">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7BDBC42C" w14:textId="77777777" w:rsidR="003E1963" w:rsidRPr="000B480F" w:rsidRDefault="003E1963" w:rsidP="003E1963">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901C1D9" w14:textId="77777777" w:rsidR="003E1963" w:rsidRPr="000B480F" w:rsidRDefault="003E1963" w:rsidP="003E1963">
      <w:pPr>
        <w:spacing w:after="0" w:line="240" w:lineRule="auto"/>
        <w:rPr>
          <w:rFonts w:ascii="Calibri" w:eastAsia="Calibri" w:hAnsi="Calibri" w:cs="Calibri"/>
          <w:b/>
          <w:bCs/>
          <w:sz w:val="18"/>
          <w:szCs w:val="18"/>
          <w:lang w:val="en-CA"/>
        </w:rPr>
      </w:pPr>
      <w:r w:rsidRPr="00ED229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Pr>
          <w:rFonts w:ascii="Calibri" w:eastAsia="Calibri" w:hAnsi="Calibri" w:cs="Calibri"/>
          <w:b/>
          <w:bCs/>
          <w:sz w:val="18"/>
          <w:szCs w:val="18"/>
          <w:u w:val="single"/>
          <w:lang w:val="en-CA"/>
        </w:rPr>
        <w:t>00</w:t>
      </w:r>
      <w:r w:rsidRPr="00ED229D">
        <w:rPr>
          <w:rFonts w:ascii="Calibri" w:eastAsia="Calibri" w:hAnsi="Calibri" w:cs="Calibri"/>
          <w:b/>
          <w:bCs/>
          <w:sz w:val="18"/>
          <w:szCs w:val="18"/>
          <w:u w:val="single"/>
          <w:lang w:val="en-CA"/>
        </w:rPr>
        <w:t>03</w:t>
      </w:r>
    </w:p>
    <w:p w14:paraId="13767109"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41DB1985"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0D6EE673" w14:textId="77777777" w:rsidR="003E1963" w:rsidRPr="007A6EFE" w:rsidRDefault="003E1963" w:rsidP="003E1963">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28B892A" w14:textId="77777777" w:rsidR="003E1963" w:rsidRPr="00A15E08" w:rsidRDefault="003E1963" w:rsidP="003E1963">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E1A03B8"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770DA699" w14:textId="77777777" w:rsidR="003E1963" w:rsidRPr="001048FD" w:rsidRDefault="003E1963" w:rsidP="003E1963">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61BD260E"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3069C546"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64C1CE44"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A12FD9C"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459853FD"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 by email at</w:t>
      </w:r>
      <w:r>
        <w:rPr>
          <w:rFonts w:ascii="Calibri" w:eastAsia="Calibri" w:hAnsi="Calibri" w:cs="Calibri"/>
          <w:spacing w:val="-3"/>
          <w:sz w:val="18"/>
          <w:szCs w:val="18"/>
          <w:lang w:val="en-GB" w:eastAsia="en-GB"/>
        </w:rPr>
        <w:t xml:space="preserve"> </w:t>
      </w:r>
      <w:r w:rsidRPr="001048FD">
        <w:t xml:space="preserve"> </w:t>
      </w:r>
      <w:hyperlink r:id="rId13" w:history="1">
        <w:r w:rsidRPr="000656F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7FDAF6BC" w14:textId="77777777" w:rsidR="003E1963" w:rsidRPr="00A15E08" w:rsidRDefault="003E1963" w:rsidP="003E1963">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0E3884BC" w14:textId="77777777" w:rsidR="003E1963" w:rsidRPr="000B480F" w:rsidRDefault="003E1963" w:rsidP="003E1963">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2948CC48" w14:textId="77777777" w:rsidR="003E1963" w:rsidRPr="000B480F" w:rsidRDefault="003E1963" w:rsidP="003E1963">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68D1B188" w14:textId="77777777" w:rsidR="003E1963" w:rsidRPr="00A15E08" w:rsidRDefault="003E1963" w:rsidP="003E1963">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4F94A445" w14:textId="77777777" w:rsidR="003E1963" w:rsidRPr="00BC675B" w:rsidRDefault="003E1963" w:rsidP="003E1963">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46EBA32" w14:textId="77777777" w:rsidR="003E1963" w:rsidRDefault="003E1963" w:rsidP="003E1963">
      <w:pPr>
        <w:spacing w:after="0" w:line="240" w:lineRule="auto"/>
        <w:ind w:left="357"/>
        <w:rPr>
          <w:rFonts w:ascii="Calibri" w:eastAsia="Times New Roman" w:hAnsi="Calibri" w:cs="Calibri"/>
          <w:sz w:val="18"/>
          <w:szCs w:val="18"/>
          <w:highlight w:val="yellow"/>
          <w:lang w:val="en-GB" w:eastAsia="en-GB"/>
        </w:rPr>
      </w:pPr>
    </w:p>
    <w:p w14:paraId="76E9BC72" w14:textId="77777777" w:rsidR="003E1963" w:rsidRPr="00A15E08" w:rsidRDefault="003E1963" w:rsidP="003E1963">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7FEF48A9" w14:textId="77777777" w:rsidR="003E1963" w:rsidRDefault="003E1963" w:rsidP="003E1963">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9C3874A" w14:textId="77777777" w:rsidR="003E1963" w:rsidRDefault="003E1963" w:rsidP="003E1963">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D29DA27" w14:textId="77777777" w:rsidR="003E1963" w:rsidRPr="002C3F22" w:rsidRDefault="003E1963" w:rsidP="003E1963">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49A2F3D1" w14:textId="77777777" w:rsidR="003E1963" w:rsidRDefault="003E1963" w:rsidP="003E1963">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B707744" w14:textId="77777777" w:rsidR="003E1963" w:rsidRDefault="003E1963" w:rsidP="003E1963">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49C131D" w14:textId="77777777" w:rsidR="003E1963" w:rsidRDefault="003E1963" w:rsidP="003E1963">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22962E35" w14:textId="77777777" w:rsidR="003E1963" w:rsidRPr="00A15E08" w:rsidRDefault="003E1963" w:rsidP="003E1963">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67765AB" w14:textId="77777777" w:rsidR="003E1963" w:rsidRPr="00A15E08" w:rsidRDefault="003E1963" w:rsidP="003E1963">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5D8436B9" w14:textId="77777777" w:rsidR="003E1963" w:rsidRDefault="003E1963" w:rsidP="003E1963">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4343CBC" w14:textId="77777777" w:rsidR="003E1963" w:rsidRDefault="003E1963" w:rsidP="003E1963">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530AD6DB" w14:textId="77777777" w:rsidR="003E1963" w:rsidRPr="00A15E08" w:rsidRDefault="003E1963" w:rsidP="003E1963">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61E1723D" w14:textId="77777777" w:rsidR="003E1963" w:rsidRPr="000B480F" w:rsidRDefault="003E1963" w:rsidP="003E1963">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20E87078" w14:textId="77777777" w:rsidR="003E1963" w:rsidRPr="000B480F" w:rsidRDefault="003E1963" w:rsidP="003E1963">
      <w:pPr>
        <w:keepNext/>
        <w:spacing w:after="0" w:line="240" w:lineRule="auto"/>
        <w:ind w:left="357"/>
        <w:outlineLvl w:val="1"/>
        <w:rPr>
          <w:rFonts w:ascii="Calibri" w:eastAsia="Times New Roman" w:hAnsi="Calibri" w:cs="Calibri"/>
          <w:bCs/>
          <w:iCs/>
          <w:sz w:val="18"/>
          <w:szCs w:val="18"/>
          <w:lang w:val="en-GB" w:eastAsia="en-GB"/>
        </w:rPr>
      </w:pPr>
    </w:p>
    <w:p w14:paraId="102F6B10" w14:textId="77777777" w:rsidR="003E1963" w:rsidRPr="000B480F" w:rsidRDefault="003E1963" w:rsidP="003E1963">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062AF286" w14:textId="77777777" w:rsidR="003E1963" w:rsidRPr="000B480F" w:rsidRDefault="003E1963" w:rsidP="003E1963">
      <w:pPr>
        <w:keepNext/>
        <w:spacing w:after="0" w:line="240" w:lineRule="auto"/>
        <w:ind w:left="357"/>
        <w:outlineLvl w:val="1"/>
        <w:rPr>
          <w:rFonts w:ascii="Calibri" w:eastAsia="Times New Roman" w:hAnsi="Calibri" w:cs="Calibri"/>
          <w:bCs/>
          <w:iCs/>
          <w:sz w:val="18"/>
          <w:szCs w:val="18"/>
          <w:lang w:val="en-GB" w:eastAsia="en-GB"/>
        </w:rPr>
      </w:pPr>
    </w:p>
    <w:p w14:paraId="38A6AA83" w14:textId="77777777" w:rsidR="003E1963" w:rsidRPr="00A15E08" w:rsidRDefault="003E1963" w:rsidP="003E1963">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6CE84764" w14:textId="77777777" w:rsidR="003E1963" w:rsidRDefault="003E1963" w:rsidP="003E1963">
      <w:pPr>
        <w:keepNext/>
        <w:keepLines/>
        <w:spacing w:after="0" w:line="240" w:lineRule="auto"/>
        <w:ind w:left="360"/>
        <w:contextualSpacing/>
        <w:outlineLvl w:val="0"/>
        <w:rPr>
          <w:rFonts w:ascii="Calibri" w:eastAsia="Times New Roman" w:hAnsi="Calibri" w:cs="Calibri"/>
          <w:sz w:val="18"/>
          <w:szCs w:val="18"/>
          <w:lang w:val="en-GB" w:eastAsia="en-GB"/>
        </w:rPr>
      </w:pPr>
    </w:p>
    <w:p w14:paraId="2607C56F" w14:textId="77777777" w:rsidR="003E1963" w:rsidRPr="000B480F" w:rsidRDefault="003E1963" w:rsidP="003E1963">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132E01C7" w14:textId="77777777" w:rsidR="003E1963" w:rsidRPr="000B480F" w:rsidRDefault="003E1963" w:rsidP="003E1963">
      <w:pPr>
        <w:keepNext/>
        <w:keepLines/>
        <w:spacing w:after="0" w:line="240" w:lineRule="auto"/>
        <w:ind w:left="360"/>
        <w:contextualSpacing/>
        <w:outlineLvl w:val="0"/>
        <w:rPr>
          <w:rFonts w:ascii="Calibri" w:eastAsia="Times New Roman" w:hAnsi="Calibri" w:cs="Calibri"/>
          <w:sz w:val="18"/>
          <w:szCs w:val="18"/>
          <w:lang w:val="en-GB" w:eastAsia="en-GB"/>
        </w:rPr>
      </w:pPr>
    </w:p>
    <w:p w14:paraId="6706E996" w14:textId="77777777" w:rsidR="003E1963" w:rsidRPr="00A15E08" w:rsidRDefault="003E1963" w:rsidP="003E1963">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0F3C0579" w14:textId="77777777" w:rsidR="003E1963" w:rsidRPr="000B480F" w:rsidRDefault="003E1963" w:rsidP="003E1963">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0CAAAE9A" w14:textId="77777777" w:rsidR="003E1963" w:rsidRPr="000B480F" w:rsidRDefault="003E1963" w:rsidP="003E1963">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F913E7" w14:textId="77777777" w:rsidR="003E1963" w:rsidRPr="000B480F" w:rsidRDefault="003E1963" w:rsidP="003E1963">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107D431D" w14:textId="77777777" w:rsidR="003E1963" w:rsidRPr="000B480F" w:rsidRDefault="003E1963" w:rsidP="003E1963">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8459DF" w14:textId="77777777" w:rsidR="003E1963" w:rsidRPr="000B480F" w:rsidRDefault="003E1963" w:rsidP="003E1963">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788B8A" w14:textId="77777777" w:rsidR="003E1963" w:rsidRPr="000B480F" w:rsidRDefault="003E1963" w:rsidP="003E1963">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0B8E0A92" w14:textId="77777777" w:rsidR="003E1963" w:rsidRPr="000B480F" w:rsidRDefault="003E1963" w:rsidP="003E1963">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0B480F">
        <w:rPr>
          <w:rFonts w:ascii="Calibri" w:eastAsia="Calibri" w:hAnsi="Calibri" w:cs="Calibri"/>
          <w:sz w:val="18"/>
          <w:szCs w:val="18"/>
          <w:lang w:val="en-CA"/>
        </w:rPr>
        <w:t xml:space="preserve">  </w:t>
      </w:r>
      <w:hyperlink r:id="rId14" w:history="1">
        <w:r w:rsidRPr="000656F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633849EB" w14:textId="77777777" w:rsidR="003E1963" w:rsidRPr="000B480F" w:rsidRDefault="003E1963" w:rsidP="003E1963">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0178B622" w14:textId="77777777" w:rsidR="003E1963" w:rsidRPr="000B480F" w:rsidRDefault="003E1963" w:rsidP="003E1963">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0EEFF033" w14:textId="77777777" w:rsidR="003E1963" w:rsidRPr="000B480F" w:rsidRDefault="003E1963" w:rsidP="003E1963">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Pr="000B480F">
        <w:rPr>
          <w:rFonts w:ascii="Calibri" w:eastAsia="Times New Roman" w:hAnsi="Calibri" w:cs="Calibri"/>
          <w:sz w:val="18"/>
          <w:szCs w:val="18"/>
          <w:lang w:val="en-GB" w:eastAsia="en-GB"/>
        </w:rPr>
        <w:t>it</w:t>
      </w:r>
      <w:proofErr w:type="gramEnd"/>
      <w:r w:rsidRPr="000B480F">
        <w:rPr>
          <w:rFonts w:ascii="Calibri" w:eastAsia="Times New Roman" w:hAnsi="Calibri" w:cs="Calibri"/>
          <w:sz w:val="18"/>
          <w:szCs w:val="18"/>
          <w:lang w:val="en-GB" w:eastAsia="en-GB"/>
        </w:rPr>
        <w:t xml:space="preserve"> and agrees to be bound by its terms and conditions. The proponent’s proposal with any subsequent modifications and </w:t>
      </w:r>
      <w:proofErr w:type="gramStart"/>
      <w:r w:rsidRPr="000B480F">
        <w:rPr>
          <w:rFonts w:ascii="Calibri" w:eastAsia="Times New Roman" w:hAnsi="Calibri" w:cs="Calibri"/>
          <w:sz w:val="18"/>
          <w:szCs w:val="18"/>
          <w:lang w:val="en-GB" w:eastAsia="en-GB"/>
        </w:rPr>
        <w:t>counter-proposals</w:t>
      </w:r>
      <w:proofErr w:type="gramEnd"/>
      <w:r w:rsidRPr="000B480F">
        <w:rPr>
          <w:rFonts w:ascii="Calibri" w:eastAsia="Times New Roman" w:hAnsi="Calibri" w:cs="Calibri"/>
          <w:sz w:val="18"/>
          <w:szCs w:val="18"/>
          <w:lang w:val="en-GB" w:eastAsia="en-GB"/>
        </w:rPr>
        <w:t>, if applicable, shall become an integral part of any resulting contract.</w:t>
      </w:r>
    </w:p>
    <w:p w14:paraId="25DE90B3" w14:textId="77777777" w:rsidR="003E1963" w:rsidRPr="000B480F" w:rsidRDefault="003E1963" w:rsidP="003E1963">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6661DC88" w14:textId="77777777" w:rsidR="003E1963" w:rsidRDefault="003E1963" w:rsidP="003E1963">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3564A20" w14:textId="77777777" w:rsidR="003E1963" w:rsidRDefault="003E1963" w:rsidP="003E1963">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30668165" w14:textId="77777777" w:rsidR="003E1963" w:rsidRDefault="003E1963" w:rsidP="003E1963">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677EDC60" w14:textId="77777777" w:rsidR="003E1963" w:rsidRPr="000B480F" w:rsidRDefault="003E1963" w:rsidP="003E1963">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p>
    <w:p w14:paraId="08D9432B" w14:textId="77777777" w:rsidR="003E1963" w:rsidRPr="00A15E08" w:rsidRDefault="003E1963" w:rsidP="003E1963">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11F27881" w14:textId="77777777" w:rsidR="003E1963" w:rsidRPr="000B480F" w:rsidRDefault="003E1963" w:rsidP="003E1963">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To assist in the examination, </w:t>
      </w:r>
      <w:proofErr w:type="gramStart"/>
      <w:r w:rsidRPr="000B480F">
        <w:rPr>
          <w:rFonts w:ascii="Calibri" w:eastAsia="Times New Roman" w:hAnsi="Calibri" w:cs="Calibri"/>
          <w:spacing w:val="-2"/>
          <w:sz w:val="18"/>
          <w:szCs w:val="18"/>
          <w:lang w:val="en-GB" w:eastAsia="en-GB"/>
        </w:rPr>
        <w:t>evaluation</w:t>
      </w:r>
      <w:proofErr w:type="gramEnd"/>
      <w:r w:rsidRPr="000B480F">
        <w:rPr>
          <w:rFonts w:ascii="Calibri" w:eastAsia="Times New Roman" w:hAnsi="Calibri" w:cs="Calibri"/>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B480F">
        <w:rPr>
          <w:rFonts w:ascii="Calibri" w:eastAsia="Times New Roman" w:hAnsi="Calibri" w:cs="Calibri"/>
          <w:spacing w:val="-2"/>
          <w:sz w:val="18"/>
          <w:szCs w:val="18"/>
          <w:lang w:val="en-GB" w:eastAsia="en-GB"/>
        </w:rPr>
        <w:t>offered</w:t>
      </w:r>
      <w:proofErr w:type="gramEnd"/>
      <w:r w:rsidRPr="000B480F">
        <w:rPr>
          <w:rFonts w:ascii="Calibri" w:eastAsia="Times New Roman" w:hAnsi="Calibri" w:cs="Calibri"/>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1E05A2F7" w14:textId="77777777" w:rsidR="003E1963" w:rsidRPr="000B480F" w:rsidRDefault="003E1963" w:rsidP="003E1963">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594996C0" w14:textId="77777777" w:rsidR="003E1963" w:rsidRPr="00A15E08" w:rsidRDefault="003E1963" w:rsidP="003E1963">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7729265A" w14:textId="77777777" w:rsidR="003E1963" w:rsidRPr="000B480F" w:rsidRDefault="003E1963" w:rsidP="003E1963">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Pr="004C5E90">
        <w:rPr>
          <w:rFonts w:ascii="Calibri" w:eastAsia="Times New Roman" w:hAnsi="Calibri" w:cs="Calibri"/>
          <w:b/>
          <w:bCs/>
          <w:sz w:val="18"/>
          <w:szCs w:val="18"/>
          <w:lang w:val="en-GB" w:eastAsia="en-GB"/>
        </w:rPr>
        <w:t>Eastern Caribbean Dollar</w:t>
      </w:r>
    </w:p>
    <w:p w14:paraId="00B14C66" w14:textId="77777777" w:rsidR="003E1963" w:rsidRPr="000B480F" w:rsidRDefault="003E1963" w:rsidP="003E1963">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2CCCA8B7" w14:textId="77777777" w:rsidR="003E1963" w:rsidRPr="007D0BA5" w:rsidRDefault="003E1963" w:rsidP="003E1963">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42714F25" w14:textId="77777777" w:rsidR="003E1963" w:rsidRPr="000B480F" w:rsidRDefault="003E1963" w:rsidP="003E1963">
      <w:pPr>
        <w:keepNext/>
        <w:keepLines/>
        <w:spacing w:after="0" w:line="240" w:lineRule="auto"/>
        <w:contextualSpacing/>
        <w:jc w:val="both"/>
        <w:outlineLvl w:val="0"/>
        <w:rPr>
          <w:rFonts w:ascii="Calibri" w:eastAsia="Calibri" w:hAnsi="Calibri" w:cs="Calibri"/>
          <w:spacing w:val="-3"/>
          <w:sz w:val="18"/>
          <w:szCs w:val="18"/>
          <w:lang w:val="en-GB" w:eastAsia="en-GB"/>
        </w:rPr>
      </w:pPr>
    </w:p>
    <w:p w14:paraId="0FF61B8B" w14:textId="77777777" w:rsidR="003E1963" w:rsidRPr="00152F51" w:rsidRDefault="003E1963" w:rsidP="003E1963">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F8B5E3D" w14:textId="77777777" w:rsidR="003E1963" w:rsidRPr="000B480F" w:rsidRDefault="003E1963" w:rsidP="003E1963">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0AB3395" w14:textId="77777777" w:rsidR="003E1963" w:rsidRDefault="003E1963" w:rsidP="003E1963">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3E1963" w14:paraId="3D83FFBA" w14:textId="77777777" w:rsidTr="004C57A4">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2E6CAD9" w14:textId="77777777" w:rsidR="003E1963" w:rsidRDefault="003E1963" w:rsidP="004C57A4">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B00BA00" w14:textId="77777777" w:rsidR="003E1963" w:rsidRDefault="003E1963" w:rsidP="004C57A4">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5EC83AA" w14:textId="77777777" w:rsidR="003E1963" w:rsidRPr="00152F51" w:rsidRDefault="003E1963" w:rsidP="004C57A4">
            <w:pPr>
              <w:jc w:val="both"/>
              <w:rPr>
                <w:sz w:val="18"/>
                <w:szCs w:val="18"/>
              </w:rPr>
            </w:pPr>
            <w:r w:rsidRPr="00152F51">
              <w:rPr>
                <w:spacing w:val="-3"/>
                <w:sz w:val="18"/>
                <w:szCs w:val="18"/>
              </w:rPr>
              <w:t>15 points</w:t>
            </w:r>
          </w:p>
        </w:tc>
      </w:tr>
      <w:tr w:rsidR="003E1963" w14:paraId="3137A2AA" w14:textId="77777777" w:rsidTr="004C57A4">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F65CCA" w14:textId="77777777" w:rsidR="003E1963" w:rsidRDefault="003E1963" w:rsidP="004C57A4">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552592C" w14:textId="77777777" w:rsidR="003E1963" w:rsidRDefault="003E1963" w:rsidP="004C57A4">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3B1C5" w14:textId="77777777" w:rsidR="003E1963" w:rsidRPr="00152F51" w:rsidRDefault="003E1963" w:rsidP="004C57A4">
            <w:pPr>
              <w:jc w:val="both"/>
              <w:rPr>
                <w:sz w:val="18"/>
                <w:szCs w:val="18"/>
              </w:rPr>
            </w:pPr>
            <w:r w:rsidRPr="00152F51">
              <w:rPr>
                <w:spacing w:val="-3"/>
                <w:sz w:val="18"/>
                <w:szCs w:val="18"/>
              </w:rPr>
              <w:t>20 points</w:t>
            </w:r>
          </w:p>
        </w:tc>
      </w:tr>
      <w:tr w:rsidR="003E1963" w14:paraId="587889A2" w14:textId="77777777" w:rsidTr="004C57A4">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E683444" w14:textId="77777777" w:rsidR="003E1963" w:rsidRDefault="003E1963" w:rsidP="004C57A4">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EA9ECBF" w14:textId="77777777" w:rsidR="003E1963" w:rsidRDefault="003E1963" w:rsidP="004C57A4">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EC1F46" w14:textId="77777777" w:rsidR="003E1963" w:rsidRPr="00152F51" w:rsidRDefault="003E1963" w:rsidP="004C57A4">
            <w:pPr>
              <w:jc w:val="both"/>
              <w:rPr>
                <w:sz w:val="18"/>
                <w:szCs w:val="18"/>
              </w:rPr>
            </w:pPr>
            <w:r w:rsidRPr="00152F51">
              <w:rPr>
                <w:spacing w:val="-3"/>
                <w:sz w:val="18"/>
                <w:szCs w:val="18"/>
              </w:rPr>
              <w:t>35 points</w:t>
            </w:r>
          </w:p>
        </w:tc>
      </w:tr>
      <w:tr w:rsidR="003E1963" w14:paraId="0481401E" w14:textId="77777777" w:rsidTr="004C57A4">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344F773" w14:textId="77777777" w:rsidR="003E1963" w:rsidRDefault="003E1963" w:rsidP="004C57A4">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D5CA53" w14:textId="77777777" w:rsidR="003E1963" w:rsidRDefault="003E1963" w:rsidP="004C57A4">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FBF99EF" w14:textId="77777777" w:rsidR="003E1963" w:rsidRDefault="003E1963" w:rsidP="004C57A4">
            <w:pPr>
              <w:jc w:val="both"/>
              <w:rPr>
                <w:sz w:val="18"/>
                <w:szCs w:val="18"/>
                <w:highlight w:val="yellow"/>
              </w:rPr>
            </w:pPr>
            <w:r>
              <w:rPr>
                <w:spacing w:val="-3"/>
                <w:sz w:val="18"/>
                <w:szCs w:val="18"/>
              </w:rPr>
              <w:t>70 points</w:t>
            </w:r>
          </w:p>
        </w:tc>
      </w:tr>
    </w:tbl>
    <w:p w14:paraId="6D856DA7" w14:textId="77777777" w:rsidR="003E1963" w:rsidRDefault="003E1963" w:rsidP="003E1963">
      <w:pPr>
        <w:spacing w:after="0" w:line="240" w:lineRule="auto"/>
        <w:rPr>
          <w:rFonts w:ascii="Calibri" w:eastAsia="Calibri" w:hAnsi="Calibri" w:cs="Calibri"/>
          <w:b/>
          <w:bCs/>
          <w:sz w:val="18"/>
          <w:szCs w:val="18"/>
          <w:highlight w:val="lightGray"/>
          <w:lang w:val="en-CA"/>
        </w:rPr>
      </w:pPr>
    </w:p>
    <w:p w14:paraId="32CC86B2" w14:textId="77777777" w:rsidR="003E1963" w:rsidRPr="00F51B00" w:rsidRDefault="003E1963" w:rsidP="003E1963">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6B582B36" w14:textId="77777777" w:rsidR="003E1963" w:rsidRPr="00F51B00" w:rsidRDefault="003E1963" w:rsidP="003E1963">
      <w:pPr>
        <w:spacing w:after="0" w:line="240" w:lineRule="auto"/>
        <w:rPr>
          <w:rFonts w:ascii="Calibri" w:eastAsia="Calibri" w:hAnsi="Calibri" w:cs="Calibri"/>
          <w:b/>
          <w:bCs/>
          <w:sz w:val="18"/>
          <w:szCs w:val="18"/>
          <w:lang w:val="en-CA"/>
        </w:rPr>
      </w:pPr>
    </w:p>
    <w:p w14:paraId="307E9A93" w14:textId="77777777" w:rsidR="003E1963" w:rsidRPr="00F51B00" w:rsidRDefault="003E1963" w:rsidP="003E1963">
      <w:pPr>
        <w:spacing w:after="0" w:line="240" w:lineRule="auto"/>
        <w:rPr>
          <w:rFonts w:ascii="Calibri" w:eastAsia="Calibri" w:hAnsi="Calibri" w:cs="Calibri"/>
          <w:b/>
          <w:bCs/>
          <w:sz w:val="18"/>
          <w:szCs w:val="18"/>
          <w:lang w:val="en-CA"/>
        </w:rPr>
      </w:pPr>
    </w:p>
    <w:p w14:paraId="03FCB8DF" w14:textId="77777777" w:rsidR="003E1963" w:rsidRPr="00F51B00" w:rsidRDefault="003E1963" w:rsidP="003E1963">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114CF0B9" w14:textId="77777777" w:rsidR="003E1963" w:rsidRPr="00FA01A0" w:rsidRDefault="003E1963" w:rsidP="003E1963">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4FBB950A" w14:textId="77777777" w:rsidR="003E1963" w:rsidRPr="009606FC" w:rsidRDefault="003E1963" w:rsidP="003E1963">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6A51846F" w14:textId="77777777" w:rsidR="003E1963" w:rsidRPr="009606FC" w:rsidRDefault="003E1963" w:rsidP="003E1963">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5452946D" w14:textId="77777777" w:rsidR="003E1963" w:rsidRPr="000B480F" w:rsidRDefault="003E1963" w:rsidP="003E1963">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7F150E55" w14:textId="77777777" w:rsidR="003E1963" w:rsidRPr="000B480F" w:rsidRDefault="003E1963" w:rsidP="003E1963">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65D3D2EE" w14:textId="77777777" w:rsidR="003E1963" w:rsidRPr="000B480F" w:rsidRDefault="003E1963" w:rsidP="003E1963">
      <w:pPr>
        <w:tabs>
          <w:tab w:val="left" w:pos="-1440"/>
        </w:tabs>
        <w:suppressAutoHyphens/>
        <w:spacing w:after="0" w:line="240" w:lineRule="auto"/>
        <w:ind w:left="574"/>
        <w:rPr>
          <w:rFonts w:ascii="Calibri" w:eastAsia="Calibri" w:hAnsi="Calibri" w:cs="Calibri"/>
          <w:spacing w:val="-3"/>
          <w:sz w:val="18"/>
          <w:szCs w:val="18"/>
          <w:lang w:val="en-GB" w:eastAsia="en-GB"/>
        </w:rPr>
      </w:pPr>
    </w:p>
    <w:p w14:paraId="0A4FDEA3" w14:textId="77777777" w:rsidR="003E1963" w:rsidRPr="000B480F" w:rsidRDefault="003E1963" w:rsidP="003E1963">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w:t>
      </w:r>
      <w:r w:rsidRPr="000B480F">
        <w:rPr>
          <w:rFonts w:ascii="Calibri" w:eastAsia="Calibri" w:hAnsi="Calibri" w:cs="Calibri"/>
          <w:spacing w:val="-3"/>
          <w:sz w:val="18"/>
          <w:szCs w:val="18"/>
          <w:lang w:val="en-GB" w:eastAsia="en-GB"/>
        </w:rPr>
        <w:lastRenderedPageBreak/>
        <w:t>addressed in the proponent’s proposal will be deemed as accepted by the proponent. The terms “proponent” and “contractor” refer to those organizations that submit a proposal pursuant to this CFP.</w:t>
      </w:r>
    </w:p>
    <w:p w14:paraId="351CD574" w14:textId="77777777" w:rsidR="003E1963" w:rsidRPr="000B480F" w:rsidRDefault="003E1963" w:rsidP="003E1963">
      <w:pPr>
        <w:tabs>
          <w:tab w:val="left" w:pos="-1440"/>
        </w:tabs>
        <w:suppressAutoHyphens/>
        <w:spacing w:after="120" w:line="240" w:lineRule="auto"/>
        <w:rPr>
          <w:rFonts w:ascii="Calibri" w:eastAsia="Calibri" w:hAnsi="Calibri" w:cs="Calibri"/>
          <w:spacing w:val="-3"/>
          <w:sz w:val="18"/>
          <w:szCs w:val="18"/>
          <w:lang w:val="en-GB" w:eastAsia="en-GB"/>
        </w:rPr>
      </w:pPr>
    </w:p>
    <w:p w14:paraId="2E358C7F" w14:textId="77777777" w:rsidR="003E1963" w:rsidRPr="000B480F" w:rsidRDefault="003E1963" w:rsidP="003E1963">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75BB74E" w14:textId="77777777" w:rsidR="003E1963" w:rsidRPr="000B480F" w:rsidRDefault="003E1963" w:rsidP="003E1963">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4941D00" w14:textId="77777777" w:rsidR="003E1963" w:rsidRPr="000B480F" w:rsidRDefault="003E1963" w:rsidP="003E1963">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712977E4" w14:textId="77777777" w:rsidR="003E1963" w:rsidRPr="000B480F" w:rsidRDefault="003E1963" w:rsidP="003E1963">
      <w:pPr>
        <w:tabs>
          <w:tab w:val="left" w:pos="-1440"/>
        </w:tabs>
        <w:suppressAutoHyphens/>
        <w:spacing w:after="0" w:line="240" w:lineRule="auto"/>
        <w:ind w:left="574"/>
        <w:rPr>
          <w:rFonts w:ascii="Calibri" w:eastAsia="Calibri" w:hAnsi="Calibri" w:cs="Calibri"/>
          <w:spacing w:val="-3"/>
          <w:sz w:val="18"/>
          <w:szCs w:val="18"/>
          <w:lang w:val="en-GB" w:eastAsia="en-GB"/>
        </w:rPr>
      </w:pPr>
    </w:p>
    <w:p w14:paraId="5EE95F6F" w14:textId="77777777" w:rsidR="003E1963" w:rsidRPr="000B480F" w:rsidRDefault="003E1963" w:rsidP="003E1963">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39FF1E09" w14:textId="77777777" w:rsidR="003E1963" w:rsidRPr="000B480F" w:rsidRDefault="003E1963" w:rsidP="003E1963">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0B300AA7" w14:textId="77777777" w:rsidR="003E1963" w:rsidRPr="000B480F" w:rsidRDefault="003E1963" w:rsidP="003E1963">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4D1551CE" w14:textId="77777777" w:rsidR="003E1963" w:rsidRPr="000B480F" w:rsidRDefault="003E1963" w:rsidP="003E1963">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45F01AF6" w14:textId="77777777" w:rsidR="003E1963" w:rsidRPr="000B480F" w:rsidRDefault="003E1963" w:rsidP="003E1963">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27472204" w14:textId="77777777" w:rsidR="003E1963" w:rsidRPr="000B480F" w:rsidRDefault="003E1963" w:rsidP="003E1963">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6EF0B457" w14:textId="77777777" w:rsidR="003E1963" w:rsidRPr="000B480F" w:rsidRDefault="003E1963" w:rsidP="003E1963">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234352FC" w14:textId="77777777" w:rsidR="003E1963" w:rsidRPr="000B480F" w:rsidRDefault="003E1963" w:rsidP="003E1963">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68D35E3E" w14:textId="77777777" w:rsidR="003E1963" w:rsidRPr="000B480F" w:rsidRDefault="003E1963" w:rsidP="003E1963">
      <w:pPr>
        <w:tabs>
          <w:tab w:val="left" w:pos="-720"/>
        </w:tabs>
        <w:suppressAutoHyphens/>
        <w:spacing w:after="0" w:line="240" w:lineRule="auto"/>
        <w:rPr>
          <w:rFonts w:ascii="Calibri" w:eastAsia="Calibri" w:hAnsi="Calibri" w:cs="Calibri"/>
          <w:spacing w:val="-2"/>
          <w:sz w:val="18"/>
          <w:szCs w:val="18"/>
          <w:lang w:val="en-CA"/>
        </w:rPr>
      </w:pPr>
    </w:p>
    <w:p w14:paraId="0FD3626B" w14:textId="77777777" w:rsidR="003E1963" w:rsidRPr="000B480F" w:rsidRDefault="003E1963" w:rsidP="003E1963">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E1963" w:rsidRPr="000B480F" w14:paraId="00BDE882" w14:textId="77777777" w:rsidTr="004C57A4">
        <w:trPr>
          <w:trHeight w:val="20"/>
        </w:trPr>
        <w:tc>
          <w:tcPr>
            <w:tcW w:w="1638" w:type="dxa"/>
          </w:tcPr>
          <w:p w14:paraId="3B7359F2" w14:textId="77777777" w:rsidR="003E1963" w:rsidRPr="00114ACE" w:rsidRDefault="003E1963" w:rsidP="004C57A4">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34E5FCC" w14:textId="77777777" w:rsidR="003E1963" w:rsidRPr="00D92882" w:rsidRDefault="003E1963" w:rsidP="004C57A4">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3E1963" w:rsidRPr="000B480F" w14:paraId="0E190A81" w14:textId="77777777" w:rsidTr="004C57A4">
        <w:trPr>
          <w:trHeight w:val="20"/>
        </w:trPr>
        <w:tc>
          <w:tcPr>
            <w:tcW w:w="1638" w:type="dxa"/>
          </w:tcPr>
          <w:p w14:paraId="108D7D13" w14:textId="77777777" w:rsidR="003E1963" w:rsidRPr="00114ACE" w:rsidRDefault="003E1963" w:rsidP="004C57A4">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1F03FE13" w14:textId="77777777" w:rsidR="003E1963" w:rsidRDefault="003E1963" w:rsidP="004C57A4">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7736D868" w14:textId="77777777" w:rsidR="003E1963" w:rsidRPr="00114ACE" w:rsidRDefault="003E1963" w:rsidP="004C57A4">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3E1963" w:rsidRPr="000B480F" w14:paraId="25AA36D2" w14:textId="77777777" w:rsidTr="004C57A4">
        <w:trPr>
          <w:trHeight w:val="20"/>
        </w:trPr>
        <w:tc>
          <w:tcPr>
            <w:tcW w:w="1638" w:type="dxa"/>
          </w:tcPr>
          <w:p w14:paraId="71B4A458" w14:textId="77777777" w:rsidR="003E1963" w:rsidRPr="00D92882" w:rsidRDefault="003E1963" w:rsidP="004C57A4">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3A11A7A0" w14:textId="77777777" w:rsidR="003E1963" w:rsidRDefault="003E1963" w:rsidP="004C57A4">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2586F14" w14:textId="77777777" w:rsidR="003E1963" w:rsidRPr="00114ACE" w:rsidRDefault="003E1963" w:rsidP="004C57A4">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3E1963" w:rsidRPr="000B480F" w14:paraId="7AD6FD1F" w14:textId="77777777" w:rsidTr="004C57A4">
        <w:trPr>
          <w:trHeight w:val="20"/>
        </w:trPr>
        <w:tc>
          <w:tcPr>
            <w:tcW w:w="1638" w:type="dxa"/>
          </w:tcPr>
          <w:p w14:paraId="0E05E6FD" w14:textId="77777777" w:rsidR="003E1963" w:rsidRPr="00D92882" w:rsidRDefault="003E1963" w:rsidP="004C57A4">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137B4371" w14:textId="77777777" w:rsidR="003E1963" w:rsidRPr="00114ACE" w:rsidRDefault="003E1963" w:rsidP="004C57A4">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3E1963" w:rsidRPr="000B480F" w14:paraId="4BEB5CB6" w14:textId="77777777" w:rsidTr="004C57A4">
        <w:trPr>
          <w:trHeight w:val="20"/>
        </w:trPr>
        <w:tc>
          <w:tcPr>
            <w:tcW w:w="1638" w:type="dxa"/>
          </w:tcPr>
          <w:p w14:paraId="24B97B82" w14:textId="77777777" w:rsidR="003E1963" w:rsidRPr="00114ACE" w:rsidRDefault="003E1963" w:rsidP="004C57A4">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7AC3FDC5" w14:textId="77777777" w:rsidR="003E1963" w:rsidRPr="00DC1843" w:rsidRDefault="003E1963" w:rsidP="004C57A4">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1F508C8F" w14:textId="77777777" w:rsidR="003E1963" w:rsidRPr="000B480F" w:rsidRDefault="003E1963" w:rsidP="003E1963">
      <w:pPr>
        <w:tabs>
          <w:tab w:val="left" w:pos="0"/>
          <w:tab w:val="left" w:pos="720"/>
        </w:tabs>
        <w:suppressAutoHyphens/>
        <w:spacing w:after="0" w:line="240" w:lineRule="auto"/>
        <w:jc w:val="both"/>
        <w:rPr>
          <w:rFonts w:ascii="Calibri" w:eastAsia="Times New Roman" w:hAnsi="Calibri" w:cs="Calibri"/>
          <w:spacing w:val="-2"/>
          <w:sz w:val="18"/>
          <w:szCs w:val="18"/>
        </w:rPr>
      </w:pPr>
    </w:p>
    <w:p w14:paraId="702D06A3" w14:textId="77777777" w:rsidR="003E1963" w:rsidRPr="000B480F" w:rsidRDefault="003E1963" w:rsidP="003E1963">
      <w:pPr>
        <w:tabs>
          <w:tab w:val="left" w:pos="1545"/>
        </w:tabs>
        <w:spacing w:after="0" w:line="240" w:lineRule="auto"/>
        <w:rPr>
          <w:rFonts w:ascii="Calibri" w:eastAsia="Calibri" w:hAnsi="Calibri" w:cs="Times New Roman"/>
          <w:sz w:val="18"/>
          <w:szCs w:val="18"/>
          <w:lang w:val="en-CA"/>
        </w:rPr>
      </w:pPr>
    </w:p>
    <w:p w14:paraId="0A64A05E" w14:textId="77777777" w:rsidR="003E1963" w:rsidRPr="000B480F" w:rsidRDefault="003E1963" w:rsidP="003E1963">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5168E115" w14:textId="77777777" w:rsidR="003E1963" w:rsidRPr="000B480F" w:rsidRDefault="003E1963" w:rsidP="003E1963">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F8FBF8A" w14:textId="77777777" w:rsidR="003E1963" w:rsidRPr="000B480F" w:rsidRDefault="003E1963" w:rsidP="003E1963">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08B3F3F8" w14:textId="77777777" w:rsidR="003E1963" w:rsidRPr="000B480F" w:rsidRDefault="003E1963" w:rsidP="003E1963">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7AA3149B" w14:textId="77777777" w:rsidR="003E1963" w:rsidRPr="000B480F" w:rsidRDefault="003E1963" w:rsidP="003E1963">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5D5A8241" w14:textId="77777777" w:rsidR="003E1963" w:rsidRPr="000B480F" w:rsidRDefault="003E1963" w:rsidP="003E1963">
      <w:pPr>
        <w:tabs>
          <w:tab w:val="left" w:pos="-1440"/>
        </w:tabs>
        <w:suppressAutoHyphens/>
        <w:spacing w:after="0" w:line="240" w:lineRule="auto"/>
        <w:ind w:left="142"/>
        <w:rPr>
          <w:rFonts w:ascii="Calibri" w:eastAsia="Calibri" w:hAnsi="Calibri" w:cs="Calibri"/>
          <w:spacing w:val="-3"/>
          <w:sz w:val="18"/>
          <w:szCs w:val="18"/>
          <w:lang w:val="en-GB" w:eastAsia="en-GB"/>
        </w:rPr>
      </w:pPr>
    </w:p>
    <w:p w14:paraId="7443F2DE" w14:textId="77777777" w:rsidR="003E1963" w:rsidRPr="000B480F" w:rsidRDefault="003E1963" w:rsidP="003E1963">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6DC92721" w14:textId="77777777" w:rsidR="003E1963" w:rsidRPr="000B480F" w:rsidRDefault="003E1963" w:rsidP="003E1963">
      <w:pPr>
        <w:tabs>
          <w:tab w:val="left" w:pos="-1440"/>
        </w:tabs>
        <w:suppressAutoHyphens/>
        <w:spacing w:after="0" w:line="240" w:lineRule="auto"/>
        <w:ind w:left="142"/>
        <w:rPr>
          <w:rFonts w:ascii="Calibri" w:eastAsia="Calibri" w:hAnsi="Calibri" w:cs="Calibri"/>
          <w:spacing w:val="-3"/>
          <w:sz w:val="18"/>
          <w:szCs w:val="18"/>
          <w:lang w:val="en-GB" w:eastAsia="en-GB"/>
        </w:rPr>
      </w:pPr>
    </w:p>
    <w:p w14:paraId="58EF2030" w14:textId="77777777" w:rsidR="003E1963" w:rsidRPr="000B480F" w:rsidRDefault="003E1963" w:rsidP="003E1963">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of </w:t>
      </w:r>
      <w:r w:rsidRPr="004C5E90">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68B2AD5F" w14:textId="77777777" w:rsidR="003E1963"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29B210D8" w14:textId="77777777" w:rsidR="003E1963"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2F3D078F" w14:textId="77777777" w:rsidR="003E1963"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5357D1AA"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6B1342FE" w14:textId="77777777" w:rsidR="003E1963" w:rsidRPr="00990DC6"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Pr>
          <w:rFonts w:ascii="Calibri" w:eastAsia="Times New Roman" w:hAnsi="Calibri" w:cs="Calibri"/>
          <w:b/>
          <w:color w:val="002060"/>
          <w:sz w:val="24"/>
          <w:szCs w:val="24"/>
          <w:lang w:val="en-GB" w:eastAsia="en-GB"/>
        </w:rPr>
        <w:t xml:space="preserve"> A-2</w:t>
      </w:r>
    </w:p>
    <w:p w14:paraId="5CFDFB1D" w14:textId="77777777" w:rsidR="003E1963" w:rsidRPr="00990DC6"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169776A8" w14:textId="77777777" w:rsidR="003E1963" w:rsidRPr="000B480F" w:rsidRDefault="003E1963" w:rsidP="003E1963">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BAFCCD1"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2515A33"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5FE1C0F"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FA01A0">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Grenada</w:t>
      </w:r>
    </w:p>
    <w:p w14:paraId="30875ADE"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DE71EF">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DE71EF">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DE71EF">
        <w:rPr>
          <w:rFonts w:ascii="Calibri" w:eastAsia="Times New Roman" w:hAnsi="Calibri" w:cs="Calibri"/>
          <w:b/>
          <w:sz w:val="18"/>
          <w:szCs w:val="18"/>
          <w:u w:val="single"/>
          <w:lang w:val="en-GB" w:eastAsia="en-GB"/>
        </w:rPr>
        <w:t>3</w:t>
      </w:r>
    </w:p>
    <w:p w14:paraId="53B5D462"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01A1965C" w14:textId="77777777" w:rsidR="003E1963" w:rsidRPr="000B480F" w:rsidRDefault="003E1963" w:rsidP="003E1963">
      <w:pPr>
        <w:spacing w:after="0" w:line="240" w:lineRule="auto"/>
        <w:rPr>
          <w:rFonts w:ascii="Calibri" w:eastAsia="Calibri" w:hAnsi="Calibri" w:cs="Calibri"/>
          <w:sz w:val="18"/>
          <w:szCs w:val="18"/>
          <w:highlight w:val="yellow"/>
          <w:lang w:val="en-CA"/>
        </w:rPr>
      </w:pPr>
    </w:p>
    <w:p w14:paraId="2F120A56"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62234096" w14:textId="77777777" w:rsidR="003E1963" w:rsidRPr="000B480F" w:rsidRDefault="003E1963" w:rsidP="003E1963">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7D719A6F" w14:textId="77777777" w:rsidR="003E1963" w:rsidRPr="000B480F" w:rsidRDefault="003E1963" w:rsidP="003E1963">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0A3E980D" w14:textId="77777777" w:rsidR="003E1963" w:rsidRPr="000B480F" w:rsidRDefault="003E1963" w:rsidP="003E1963">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1E5BEACA" w14:textId="77777777" w:rsidR="003E1963" w:rsidRPr="000B480F" w:rsidRDefault="003E1963" w:rsidP="003E1963">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474B0679" w14:textId="77777777" w:rsidR="003E1963" w:rsidRPr="000B480F" w:rsidRDefault="003E1963" w:rsidP="003E1963">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2444278D" w14:textId="77777777" w:rsidR="003E1963" w:rsidRPr="000B480F" w:rsidRDefault="003E1963" w:rsidP="003E1963">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65AE0CA9" w14:textId="77777777" w:rsidR="003E1963" w:rsidRPr="000B480F" w:rsidRDefault="003E1963" w:rsidP="003E1963">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61289153" w14:textId="77777777" w:rsidR="003E1963" w:rsidRPr="000B480F" w:rsidRDefault="003E1963" w:rsidP="003E1963">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6C5C0680" w14:textId="77777777" w:rsidR="003E1963" w:rsidRPr="000B480F" w:rsidRDefault="003E1963" w:rsidP="003E1963">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3E1963" w:rsidRPr="000B480F" w14:paraId="73013867" w14:textId="77777777" w:rsidTr="004C57A4">
        <w:trPr>
          <w:tblHeader/>
        </w:trPr>
        <w:tc>
          <w:tcPr>
            <w:tcW w:w="8190" w:type="dxa"/>
            <w:tcBorders>
              <w:top w:val="single" w:sz="4" w:space="0" w:color="auto"/>
              <w:left w:val="single" w:sz="6" w:space="0" w:color="000000"/>
              <w:bottom w:val="single" w:sz="6" w:space="0" w:color="000000"/>
              <w:right w:val="single" w:sz="6" w:space="0" w:color="000000"/>
            </w:tcBorders>
          </w:tcPr>
          <w:p w14:paraId="2172452D"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37D49FBF" w14:textId="77777777" w:rsidR="003E1963" w:rsidRPr="000B480F" w:rsidRDefault="003E1963" w:rsidP="004C57A4">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3E1963" w:rsidRPr="000B480F" w14:paraId="3FDD9E43"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10DDB557" w14:textId="77777777" w:rsidR="003E1963" w:rsidRPr="000B480F" w:rsidRDefault="003E1963" w:rsidP="004C57A4">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24829011" w14:textId="77777777" w:rsidR="003E1963" w:rsidRPr="000B480F" w:rsidRDefault="003E1963" w:rsidP="004C57A4">
            <w:pPr>
              <w:spacing w:after="240" w:line="240" w:lineRule="auto"/>
              <w:rPr>
                <w:rFonts w:ascii="Calibri" w:eastAsia="Times New Roman" w:hAnsi="Calibri" w:cs="Calibri"/>
                <w:sz w:val="18"/>
                <w:szCs w:val="18"/>
              </w:rPr>
            </w:pPr>
          </w:p>
        </w:tc>
      </w:tr>
      <w:tr w:rsidR="003E1963" w:rsidRPr="000B480F" w14:paraId="6B819966" w14:textId="77777777" w:rsidTr="004C57A4">
        <w:trPr>
          <w:trHeight w:val="300"/>
        </w:trPr>
        <w:tc>
          <w:tcPr>
            <w:tcW w:w="8190" w:type="dxa"/>
            <w:tcBorders>
              <w:top w:val="single" w:sz="6" w:space="0" w:color="000000"/>
              <w:left w:val="single" w:sz="6" w:space="0" w:color="000000"/>
              <w:bottom w:val="single" w:sz="6" w:space="0" w:color="000000"/>
              <w:right w:val="single" w:sz="6" w:space="0" w:color="000000"/>
            </w:tcBorders>
          </w:tcPr>
          <w:p w14:paraId="340D521F" w14:textId="77777777" w:rsidR="003E1963" w:rsidRPr="000B480F" w:rsidRDefault="003E1963" w:rsidP="004C57A4">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E144AAC" w14:textId="77777777" w:rsidR="003E1963" w:rsidRPr="000B480F" w:rsidRDefault="003E1963" w:rsidP="004C57A4">
            <w:pPr>
              <w:spacing w:after="240" w:line="240" w:lineRule="auto"/>
              <w:rPr>
                <w:rFonts w:ascii="Calibri" w:eastAsia="Times New Roman" w:hAnsi="Calibri" w:cs="Calibri"/>
                <w:sz w:val="18"/>
                <w:szCs w:val="18"/>
              </w:rPr>
            </w:pPr>
          </w:p>
        </w:tc>
      </w:tr>
      <w:tr w:rsidR="003E1963" w:rsidRPr="000B480F" w14:paraId="5208676F"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65E6D411" w14:textId="77777777" w:rsidR="003E1963" w:rsidRPr="000B480F" w:rsidRDefault="003E1963" w:rsidP="004C57A4">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B480F">
              <w:rPr>
                <w:rFonts w:ascii="Calibri" w:eastAsia="Arial" w:hAnsi="Calibri" w:cs="Calibri"/>
                <w:sz w:val="18"/>
                <w:szCs w:val="18"/>
              </w:rPr>
              <w:t>current status</w:t>
            </w:r>
            <w:proofErr w:type="gramEnd"/>
            <w:r w:rsidRPr="000B480F">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63626D4F"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22797C34"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2774F135" w14:textId="77777777" w:rsidR="003E1963" w:rsidRPr="000B480F" w:rsidRDefault="003E1963" w:rsidP="004C57A4">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4C563699"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6C6BD459"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299E8A98" w14:textId="77777777" w:rsidR="003E1963" w:rsidRPr="000B480F" w:rsidRDefault="003E1963" w:rsidP="004C57A4">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5"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4237A96F" w14:textId="77777777" w:rsidR="003E1963" w:rsidRPr="000B480F" w:rsidRDefault="003E1963" w:rsidP="004C57A4">
            <w:pPr>
              <w:spacing w:after="240" w:line="240" w:lineRule="auto"/>
              <w:rPr>
                <w:rFonts w:ascii="Calibri" w:eastAsia="Times New Roman" w:hAnsi="Calibri" w:cs="Calibri"/>
                <w:sz w:val="18"/>
                <w:szCs w:val="18"/>
              </w:rPr>
            </w:pPr>
          </w:p>
        </w:tc>
      </w:tr>
      <w:tr w:rsidR="003E1963" w:rsidRPr="000B480F" w14:paraId="371875A7"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7FBE500A" w14:textId="77777777" w:rsidR="003E1963" w:rsidRPr="000B480F" w:rsidRDefault="003E1963" w:rsidP="004C57A4">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43119D9F"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15D8BEB2"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7EE65378"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406649FB" w14:textId="77777777" w:rsidR="003E1963" w:rsidRPr="000B480F" w:rsidRDefault="003E1963" w:rsidP="004C57A4">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2F30F282"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03D43448"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16403AF2"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651D0DF7" w14:textId="77777777" w:rsidR="003E1963" w:rsidRPr="000B480F" w:rsidRDefault="003E1963" w:rsidP="004C57A4">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8.   Confirm that the proponent is not engaged in any activity that would put it, if selected </w:t>
            </w:r>
          </w:p>
          <w:p w14:paraId="26ADA1D0" w14:textId="77777777" w:rsidR="003E1963" w:rsidRPr="000B480F" w:rsidRDefault="003E1963" w:rsidP="004C57A4">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E255D4F"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A799B1C"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4474BF38"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39220B1D" w14:textId="77777777" w:rsidR="003E1963" w:rsidRPr="000B480F" w:rsidRDefault="003E1963" w:rsidP="004C57A4">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A113006"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06C43E0"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7F0957D6" w14:textId="77777777" w:rsidTr="004C57A4">
        <w:trPr>
          <w:trHeight w:val="1407"/>
        </w:trPr>
        <w:tc>
          <w:tcPr>
            <w:tcW w:w="8190" w:type="dxa"/>
            <w:tcBorders>
              <w:top w:val="single" w:sz="6" w:space="0" w:color="000000"/>
              <w:left w:val="single" w:sz="6" w:space="0" w:color="000000"/>
              <w:bottom w:val="single" w:sz="6" w:space="0" w:color="000000"/>
              <w:right w:val="single" w:sz="6" w:space="0" w:color="000000"/>
            </w:tcBorders>
          </w:tcPr>
          <w:p w14:paraId="4DD88ED3" w14:textId="77777777" w:rsidR="003E1963" w:rsidRPr="000B480F" w:rsidRDefault="003E1963" w:rsidP="004C57A4">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07EC196F"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07987691"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3E1963" w:rsidRPr="000B480F" w14:paraId="1B4F7EEC" w14:textId="77777777" w:rsidTr="004C57A4">
        <w:tc>
          <w:tcPr>
            <w:tcW w:w="8190" w:type="dxa"/>
            <w:tcBorders>
              <w:top w:val="single" w:sz="6" w:space="0" w:color="000000"/>
              <w:left w:val="single" w:sz="6" w:space="0" w:color="000000"/>
              <w:bottom w:val="single" w:sz="6" w:space="0" w:color="000000"/>
              <w:right w:val="single" w:sz="6" w:space="0" w:color="000000"/>
            </w:tcBorders>
          </w:tcPr>
          <w:p w14:paraId="247BB1AB" w14:textId="77777777" w:rsidR="003E1963" w:rsidRDefault="003E1963" w:rsidP="004C57A4">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proofErr w:type="gramStart"/>
            <w:r>
              <w:rPr>
                <w:rFonts w:ascii="Calibri" w:eastAsia="Arial" w:hAnsi="Calibri" w:cs="Calibri"/>
                <w:sz w:val="18"/>
                <w:szCs w:val="18"/>
              </w:rPr>
              <w:t>Conditions  stated</w:t>
            </w:r>
            <w:proofErr w:type="gramEnd"/>
            <w:r>
              <w:rPr>
                <w:rFonts w:ascii="Calibri" w:eastAsia="Arial" w:hAnsi="Calibri" w:cs="Calibri"/>
                <w:sz w:val="18"/>
                <w:szCs w:val="18"/>
              </w:rPr>
              <w:t xml:space="preserve"> in the UN Women Partner    </w:t>
            </w:r>
          </w:p>
          <w:p w14:paraId="385BA997" w14:textId="77777777" w:rsidR="003E1963" w:rsidRPr="000B480F" w:rsidRDefault="003E1963" w:rsidP="004C57A4">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2F85CFBC"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B7F3CE2" w14:textId="77777777" w:rsidR="003E1963" w:rsidRPr="000B480F" w:rsidRDefault="003E1963" w:rsidP="004C57A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53C4EEE3" w14:textId="77777777" w:rsidR="003E1963" w:rsidRPr="000B480F" w:rsidRDefault="003E1963" w:rsidP="003E1963">
      <w:pPr>
        <w:spacing w:after="240" w:line="240" w:lineRule="auto"/>
        <w:rPr>
          <w:rFonts w:ascii="Calibri" w:eastAsia="Arial" w:hAnsi="Calibri" w:cs="Calibri"/>
          <w:sz w:val="18"/>
          <w:szCs w:val="18"/>
        </w:rPr>
      </w:pPr>
    </w:p>
    <w:p w14:paraId="450D5B6C"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2C7919B9"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3CDC9FBB"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76E89462"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5391706E" w14:textId="77777777" w:rsidR="003E1963" w:rsidRPr="000B480F" w:rsidRDefault="003E1963" w:rsidP="003E1963">
      <w:pPr>
        <w:spacing w:after="240" w:line="240" w:lineRule="auto"/>
        <w:rPr>
          <w:rFonts w:ascii="Calibri" w:eastAsia="Times New Roman" w:hAnsi="Calibri" w:cs="Calibri"/>
          <w:sz w:val="18"/>
          <w:szCs w:val="18"/>
        </w:rPr>
      </w:pPr>
    </w:p>
    <w:p w14:paraId="0D931D7B"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5FDEB247" w14:textId="77777777" w:rsidR="003E1963" w:rsidRPr="000B480F" w:rsidRDefault="003E1963" w:rsidP="003E1963">
      <w:pPr>
        <w:spacing w:after="240" w:line="240" w:lineRule="auto"/>
        <w:rPr>
          <w:rFonts w:ascii="Calibri" w:eastAsia="Times New Roman" w:hAnsi="Calibri" w:cs="Calibri"/>
          <w:sz w:val="18"/>
          <w:szCs w:val="18"/>
        </w:rPr>
      </w:pPr>
    </w:p>
    <w:p w14:paraId="7D6A2947" w14:textId="77777777" w:rsidR="003E1963" w:rsidRPr="00B93F91"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6CBE80AD" w14:textId="77777777" w:rsidR="003E1963" w:rsidRPr="000B480F" w:rsidRDefault="003E1963" w:rsidP="003E1963">
      <w:pPr>
        <w:suppressAutoHyphens/>
        <w:spacing w:after="0" w:line="240" w:lineRule="auto"/>
        <w:rPr>
          <w:rFonts w:ascii="Calibri" w:eastAsia="Times New Roman" w:hAnsi="Calibri" w:cs="Calibri"/>
          <w:sz w:val="18"/>
          <w:szCs w:val="18"/>
        </w:rPr>
      </w:pPr>
    </w:p>
    <w:p w14:paraId="635B5EA9" w14:textId="77777777" w:rsidR="003E1963" w:rsidRPr="000B480F" w:rsidRDefault="003E1963" w:rsidP="003E1963">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3E1963" w:rsidRPr="000B480F" w14:paraId="26E9C7D1" w14:textId="77777777" w:rsidTr="004C57A4">
        <w:trPr>
          <w:trHeight w:val="611"/>
        </w:trPr>
        <w:tc>
          <w:tcPr>
            <w:tcW w:w="2273" w:type="dxa"/>
          </w:tcPr>
          <w:p w14:paraId="434B764D" w14:textId="77777777" w:rsidR="003E1963" w:rsidRPr="000B480F" w:rsidRDefault="003E1963" w:rsidP="004C57A4">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410639F2" w14:textId="77777777" w:rsidR="003E1963" w:rsidRPr="000B480F" w:rsidRDefault="003E1963" w:rsidP="004C57A4">
            <w:pPr>
              <w:spacing w:after="240"/>
              <w:rPr>
                <w:rFonts w:eastAsia="Times New Roman" w:cs="Calibri"/>
                <w:sz w:val="18"/>
                <w:szCs w:val="18"/>
              </w:rPr>
            </w:pPr>
          </w:p>
        </w:tc>
      </w:tr>
      <w:tr w:rsidR="003E1963" w:rsidRPr="000B480F" w14:paraId="24F263D8" w14:textId="77777777" w:rsidTr="004C57A4">
        <w:trPr>
          <w:trHeight w:val="620"/>
        </w:trPr>
        <w:tc>
          <w:tcPr>
            <w:tcW w:w="2273" w:type="dxa"/>
          </w:tcPr>
          <w:p w14:paraId="71A35AAA" w14:textId="77777777" w:rsidR="003E1963" w:rsidRPr="000B480F" w:rsidRDefault="003E1963" w:rsidP="004C57A4">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22DA1F60" w14:textId="77777777" w:rsidR="003E1963" w:rsidRPr="000B480F" w:rsidRDefault="003E1963" w:rsidP="004C57A4">
            <w:pPr>
              <w:spacing w:after="240"/>
              <w:rPr>
                <w:rFonts w:eastAsia="Times New Roman" w:cs="Calibri"/>
                <w:sz w:val="18"/>
                <w:szCs w:val="18"/>
              </w:rPr>
            </w:pPr>
          </w:p>
        </w:tc>
      </w:tr>
      <w:tr w:rsidR="003E1963" w:rsidRPr="000B480F" w14:paraId="0FA126C0" w14:textId="77777777" w:rsidTr="004C57A4">
        <w:trPr>
          <w:trHeight w:val="620"/>
        </w:trPr>
        <w:tc>
          <w:tcPr>
            <w:tcW w:w="2273" w:type="dxa"/>
          </w:tcPr>
          <w:p w14:paraId="01ED1144" w14:textId="77777777" w:rsidR="003E1963" w:rsidRPr="000B480F" w:rsidRDefault="003E1963" w:rsidP="004C57A4">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7EBC0F3A" w14:textId="77777777" w:rsidR="003E1963" w:rsidRPr="000B480F" w:rsidRDefault="003E1963" w:rsidP="004C57A4">
            <w:pPr>
              <w:spacing w:after="240"/>
              <w:rPr>
                <w:rFonts w:eastAsia="Times New Roman" w:cs="Calibri"/>
                <w:sz w:val="18"/>
                <w:szCs w:val="18"/>
              </w:rPr>
            </w:pPr>
          </w:p>
        </w:tc>
      </w:tr>
      <w:tr w:rsidR="003E1963" w:rsidRPr="000B480F" w14:paraId="4FE95DFB" w14:textId="77777777" w:rsidTr="004C57A4">
        <w:trPr>
          <w:trHeight w:val="611"/>
        </w:trPr>
        <w:tc>
          <w:tcPr>
            <w:tcW w:w="2273" w:type="dxa"/>
          </w:tcPr>
          <w:p w14:paraId="345855EA" w14:textId="77777777" w:rsidR="003E1963" w:rsidRPr="000B480F" w:rsidRDefault="003E1963" w:rsidP="004C57A4">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3BE4B465" w14:textId="77777777" w:rsidR="003E1963" w:rsidRPr="000B480F" w:rsidRDefault="003E1963" w:rsidP="004C57A4">
            <w:pPr>
              <w:spacing w:after="240"/>
              <w:rPr>
                <w:rFonts w:eastAsia="Times New Roman" w:cs="Calibri"/>
                <w:sz w:val="18"/>
                <w:szCs w:val="18"/>
              </w:rPr>
            </w:pPr>
          </w:p>
        </w:tc>
      </w:tr>
      <w:tr w:rsidR="003E1963" w:rsidRPr="000B480F" w14:paraId="391BB75D" w14:textId="77777777" w:rsidTr="004C57A4">
        <w:trPr>
          <w:trHeight w:val="629"/>
        </w:trPr>
        <w:tc>
          <w:tcPr>
            <w:tcW w:w="2273" w:type="dxa"/>
          </w:tcPr>
          <w:p w14:paraId="46C7577A" w14:textId="77777777" w:rsidR="003E1963" w:rsidRPr="000B480F" w:rsidRDefault="003E1963" w:rsidP="004C57A4">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6873AF5F" w14:textId="77777777" w:rsidR="003E1963" w:rsidRPr="000B480F" w:rsidRDefault="003E1963" w:rsidP="004C57A4">
            <w:pPr>
              <w:spacing w:after="240"/>
              <w:rPr>
                <w:rFonts w:eastAsia="Times New Roman" w:cs="Calibri"/>
                <w:sz w:val="18"/>
                <w:szCs w:val="18"/>
              </w:rPr>
            </w:pPr>
          </w:p>
        </w:tc>
      </w:tr>
      <w:tr w:rsidR="003E1963" w:rsidRPr="000B480F" w14:paraId="45F27046" w14:textId="77777777" w:rsidTr="004C57A4">
        <w:trPr>
          <w:trHeight w:val="611"/>
        </w:trPr>
        <w:tc>
          <w:tcPr>
            <w:tcW w:w="2273" w:type="dxa"/>
          </w:tcPr>
          <w:p w14:paraId="77563B2E" w14:textId="77777777" w:rsidR="003E1963" w:rsidRPr="000B480F" w:rsidRDefault="003E1963" w:rsidP="004C57A4">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42295018" w14:textId="77777777" w:rsidR="003E1963" w:rsidRPr="000B480F" w:rsidRDefault="003E1963" w:rsidP="004C57A4">
            <w:pPr>
              <w:spacing w:after="240"/>
              <w:rPr>
                <w:rFonts w:eastAsia="Times New Roman" w:cs="Calibri"/>
                <w:sz w:val="18"/>
                <w:szCs w:val="18"/>
              </w:rPr>
            </w:pPr>
          </w:p>
        </w:tc>
      </w:tr>
    </w:tbl>
    <w:p w14:paraId="00CA192E"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6434B4D4"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550A0EEB" w14:textId="77777777" w:rsidR="003E1963" w:rsidRPr="00FD289B" w:rsidRDefault="003E1963" w:rsidP="003E1963">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DEB33DF" w14:textId="77777777" w:rsidR="003E1963" w:rsidRPr="000B480F" w:rsidRDefault="003E1963" w:rsidP="003E1963">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4331DE6F" w14:textId="77777777" w:rsidR="003E1963" w:rsidRPr="000B480F" w:rsidRDefault="003E1963" w:rsidP="003E1963">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6B2F1BDE" w14:textId="77777777" w:rsidR="003E1963" w:rsidRDefault="003E1963" w:rsidP="003E1963">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94D01CC" w14:textId="77777777" w:rsidR="003E1963" w:rsidRPr="000B480F" w:rsidRDefault="003E1963" w:rsidP="003E1963">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A4AA32F" w14:textId="77777777" w:rsidR="003E1963" w:rsidRPr="000B480F" w:rsidRDefault="003E1963" w:rsidP="003E1963">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3E1963" w14:paraId="6F00B91F" w14:textId="77777777" w:rsidTr="004C57A4">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C632521" w14:textId="77777777" w:rsidR="003E1963" w:rsidRDefault="003E1963" w:rsidP="004C57A4">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29441C7" w14:textId="77777777" w:rsidR="003E1963" w:rsidRDefault="003E1963" w:rsidP="004C57A4">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AC1A27" w14:textId="77777777" w:rsidR="003E1963" w:rsidRDefault="003E1963" w:rsidP="004C57A4">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174201C" w14:textId="77777777" w:rsidR="003E1963" w:rsidRDefault="003E1963" w:rsidP="004C57A4">
            <w:pPr>
              <w:jc w:val="both"/>
              <w:rPr>
                <w:b/>
                <w:bCs/>
                <w:spacing w:val="-3"/>
                <w:sz w:val="18"/>
                <w:szCs w:val="18"/>
              </w:rPr>
            </w:pPr>
            <w:r>
              <w:rPr>
                <w:b/>
                <w:bCs/>
                <w:spacing w:val="-3"/>
                <w:sz w:val="18"/>
                <w:szCs w:val="18"/>
              </w:rPr>
              <w:t>Proponent’s Response</w:t>
            </w:r>
          </w:p>
        </w:tc>
      </w:tr>
      <w:tr w:rsidR="003E1963" w14:paraId="7A0576EF" w14:textId="77777777" w:rsidTr="004C57A4">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9CACA22" w14:textId="77777777" w:rsidR="003E1963" w:rsidRDefault="003E1963" w:rsidP="004C57A4">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B9352C" w14:textId="77777777" w:rsidR="003E1963" w:rsidRDefault="003E1963" w:rsidP="004C57A4">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339A304" w14:textId="77777777" w:rsidR="003E1963" w:rsidRDefault="003E1963" w:rsidP="004C57A4">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452F959D" w14:textId="77777777" w:rsidR="003E1963" w:rsidRDefault="003E1963" w:rsidP="004C57A4">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D8B749D" w14:textId="77777777" w:rsidR="003E1963" w:rsidRDefault="003E1963" w:rsidP="004C57A4">
            <w:pPr>
              <w:rPr>
                <w:spacing w:val="-3"/>
                <w:sz w:val="18"/>
                <w:szCs w:val="18"/>
                <w:highlight w:val="lightGray"/>
              </w:rPr>
            </w:pPr>
          </w:p>
        </w:tc>
      </w:tr>
      <w:tr w:rsidR="003E1963" w14:paraId="33050FD9" w14:textId="77777777" w:rsidTr="004C57A4">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EB0AF1A" w14:textId="77777777" w:rsidR="003E1963" w:rsidRDefault="003E1963" w:rsidP="004C57A4">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3A5117" w14:textId="77777777" w:rsidR="003E1963" w:rsidRDefault="003E1963" w:rsidP="004C57A4">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7458E43" w14:textId="77777777" w:rsidR="003E1963" w:rsidRDefault="003E1963" w:rsidP="004C57A4">
            <w:pPr>
              <w:spacing w:after="0"/>
              <w:rPr>
                <w:spacing w:val="-3"/>
                <w:sz w:val="18"/>
                <w:szCs w:val="18"/>
              </w:rPr>
            </w:pPr>
            <w:r w:rsidRPr="7092DD40">
              <w:rPr>
                <w:sz w:val="18"/>
                <w:szCs w:val="18"/>
              </w:rPr>
              <w:t>The Organization’s mandate is relevant to the work to be undertaken in the TOR</w:t>
            </w:r>
          </w:p>
          <w:p w14:paraId="326F6EF1" w14:textId="77777777" w:rsidR="003E1963" w:rsidRDefault="003E1963" w:rsidP="004C57A4">
            <w:pPr>
              <w:numPr>
                <w:ilvl w:val="0"/>
                <w:numId w:val="2"/>
              </w:numPr>
              <w:spacing w:after="0" w:line="240" w:lineRule="auto"/>
              <w:ind w:left="342" w:hanging="270"/>
              <w:jc w:val="both"/>
              <w:rPr>
                <w:sz w:val="18"/>
                <w:szCs w:val="18"/>
              </w:rPr>
            </w:pPr>
            <w:r>
              <w:rPr>
                <w:spacing w:val="-3"/>
                <w:sz w:val="18"/>
                <w:szCs w:val="18"/>
              </w:rPr>
              <w:t>Nature of the proposing organization</w:t>
            </w:r>
          </w:p>
          <w:p w14:paraId="77FFDBC7" w14:textId="77777777" w:rsidR="003E1963" w:rsidRDefault="003E1963" w:rsidP="004C57A4">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2D9F6565" w14:textId="77777777" w:rsidR="003E1963" w:rsidRDefault="003E1963" w:rsidP="004C57A4">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57019028" w14:textId="77777777" w:rsidR="003E1963" w:rsidRDefault="003E1963" w:rsidP="004C57A4">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72043EC5" w14:textId="77777777" w:rsidR="003E1963" w:rsidRDefault="003E1963" w:rsidP="004C57A4">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7E90F84" w14:textId="77777777" w:rsidR="003E1963" w:rsidRDefault="003E1963" w:rsidP="004C57A4">
            <w:pPr>
              <w:rPr>
                <w:spacing w:val="-3"/>
                <w:sz w:val="18"/>
                <w:szCs w:val="18"/>
                <w:highlight w:val="lightGray"/>
              </w:rPr>
            </w:pPr>
          </w:p>
        </w:tc>
      </w:tr>
      <w:tr w:rsidR="003E1963" w14:paraId="1A80D590" w14:textId="77777777" w:rsidTr="004C57A4">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3DC9F4" w14:textId="77777777" w:rsidR="003E1963" w:rsidRDefault="003E1963" w:rsidP="004C57A4">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179727A" w14:textId="77777777" w:rsidR="003E1963" w:rsidRDefault="003E1963" w:rsidP="004C57A4">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298E2F" w14:textId="77777777" w:rsidR="003E1963" w:rsidRDefault="003E1963" w:rsidP="004C57A4">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4406F14" w14:textId="77777777" w:rsidR="003E1963" w:rsidRDefault="003E1963" w:rsidP="004C57A4">
            <w:pPr>
              <w:spacing w:after="0"/>
              <w:jc w:val="both"/>
              <w:rPr>
                <w:sz w:val="18"/>
                <w:szCs w:val="18"/>
              </w:rPr>
            </w:pPr>
          </w:p>
          <w:p w14:paraId="56F2091D" w14:textId="77777777" w:rsidR="003E1963" w:rsidRDefault="003E1963" w:rsidP="004C57A4">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1E5475E1" w14:textId="77777777" w:rsidR="003E1963" w:rsidRDefault="003E1963" w:rsidP="004C57A4">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293AF223" w14:textId="77777777" w:rsidR="003E1963" w:rsidRDefault="003E1963" w:rsidP="004C57A4">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567E16F" w14:textId="77777777" w:rsidR="003E1963" w:rsidRDefault="003E1963" w:rsidP="004C57A4">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D404C6C" w14:textId="77777777" w:rsidR="003E1963" w:rsidRDefault="003E1963" w:rsidP="004C57A4">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76C090B1" w14:textId="77777777" w:rsidR="003E1963" w:rsidRDefault="003E1963" w:rsidP="004C57A4">
            <w:pPr>
              <w:spacing w:after="0" w:line="240" w:lineRule="auto"/>
              <w:ind w:left="-198"/>
              <w:jc w:val="both"/>
              <w:rPr>
                <w:sz w:val="18"/>
                <w:szCs w:val="18"/>
              </w:rPr>
            </w:pPr>
          </w:p>
          <w:p w14:paraId="547BBEC0" w14:textId="77777777" w:rsidR="003E1963" w:rsidRDefault="003E1963" w:rsidP="004C57A4">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A51ADAF" w14:textId="77777777" w:rsidR="003E1963" w:rsidRDefault="003E1963" w:rsidP="004C57A4">
            <w:pPr>
              <w:rPr>
                <w:spacing w:val="-3"/>
                <w:sz w:val="18"/>
                <w:szCs w:val="18"/>
              </w:rPr>
            </w:pPr>
          </w:p>
        </w:tc>
      </w:tr>
      <w:tr w:rsidR="003E1963" w14:paraId="6C8AF4D2" w14:textId="77777777" w:rsidTr="004C57A4">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B8DB79F" w14:textId="77777777" w:rsidR="003E1963" w:rsidRDefault="003E1963" w:rsidP="004C57A4">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CA4572" w14:textId="77777777" w:rsidR="003E1963" w:rsidRDefault="003E1963" w:rsidP="004C57A4">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71BD3" w14:textId="77777777" w:rsidR="003E1963" w:rsidRDefault="003E1963" w:rsidP="004C57A4">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F535FB1" w14:textId="77777777" w:rsidR="003E1963" w:rsidRDefault="003E1963" w:rsidP="004C57A4">
            <w:pPr>
              <w:rPr>
                <w:spacing w:val="-3"/>
                <w:sz w:val="18"/>
                <w:szCs w:val="18"/>
              </w:rPr>
            </w:pPr>
          </w:p>
        </w:tc>
      </w:tr>
      <w:tr w:rsidR="003E1963" w14:paraId="276F4291" w14:textId="77777777" w:rsidTr="004C57A4">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9DF0F4E" w14:textId="77777777" w:rsidR="003E1963" w:rsidRDefault="003E1963" w:rsidP="004C57A4">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D5AF647" w14:textId="77777777" w:rsidR="003E1963" w:rsidRDefault="003E1963" w:rsidP="004C57A4">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5A704EB" w14:textId="77777777" w:rsidR="003E1963" w:rsidRDefault="003E1963" w:rsidP="004C57A4">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374806B" w14:textId="77777777" w:rsidR="003E1963" w:rsidRDefault="003E1963" w:rsidP="004C57A4">
            <w:pPr>
              <w:rPr>
                <w:spacing w:val="-3"/>
                <w:sz w:val="18"/>
                <w:szCs w:val="18"/>
                <w:highlight w:val="yellow"/>
              </w:rPr>
            </w:pPr>
          </w:p>
        </w:tc>
      </w:tr>
    </w:tbl>
    <w:p w14:paraId="72598944" w14:textId="77777777" w:rsidR="003E1963"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p>
    <w:p w14:paraId="6FF3F8AD" w14:textId="77777777" w:rsidR="003E1963" w:rsidRDefault="003E1963" w:rsidP="003E1963">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7D97F22A" w14:textId="77777777" w:rsidR="003E1963" w:rsidRDefault="003E1963" w:rsidP="003E1963">
      <w:pPr>
        <w:tabs>
          <w:tab w:val="left" w:pos="8055"/>
        </w:tabs>
        <w:rPr>
          <w:rFonts w:ascii="Calibri" w:eastAsia="Times New Roman" w:hAnsi="Calibri" w:cs="Calibri"/>
          <w:b/>
          <w:sz w:val="18"/>
          <w:szCs w:val="18"/>
          <w:lang w:val="en-GB" w:eastAsia="en-GB"/>
        </w:rPr>
      </w:pPr>
    </w:p>
    <w:p w14:paraId="4932360F" w14:textId="77777777" w:rsidR="003E1963" w:rsidRDefault="003E1963" w:rsidP="003E1963">
      <w:pPr>
        <w:tabs>
          <w:tab w:val="left" w:pos="8055"/>
        </w:tabs>
        <w:rPr>
          <w:rFonts w:ascii="Calibri" w:eastAsia="Times New Roman" w:hAnsi="Calibri" w:cs="Calibri"/>
          <w:b/>
          <w:sz w:val="18"/>
          <w:szCs w:val="18"/>
          <w:lang w:val="en-GB" w:eastAsia="en-GB"/>
        </w:rPr>
      </w:pPr>
    </w:p>
    <w:p w14:paraId="2650C095" w14:textId="77777777" w:rsidR="003E1963" w:rsidRDefault="003E1963" w:rsidP="003E1963">
      <w:pPr>
        <w:tabs>
          <w:tab w:val="left" w:pos="8055"/>
        </w:tabs>
        <w:rPr>
          <w:rFonts w:ascii="Calibri" w:eastAsia="Times New Roman" w:hAnsi="Calibri" w:cs="Calibri"/>
          <w:b/>
          <w:sz w:val="18"/>
          <w:szCs w:val="18"/>
          <w:lang w:val="en-GB" w:eastAsia="en-GB"/>
        </w:rPr>
      </w:pPr>
    </w:p>
    <w:p w14:paraId="02F8D386" w14:textId="77777777" w:rsidR="003E1963" w:rsidRDefault="003E1963" w:rsidP="003E1963">
      <w:pPr>
        <w:tabs>
          <w:tab w:val="left" w:pos="8055"/>
        </w:tabs>
        <w:rPr>
          <w:rFonts w:ascii="Calibri" w:eastAsia="Times New Roman" w:hAnsi="Calibri" w:cs="Calibri"/>
          <w:b/>
          <w:sz w:val="18"/>
          <w:szCs w:val="18"/>
          <w:lang w:val="en-GB" w:eastAsia="en-GB"/>
        </w:rPr>
      </w:pPr>
    </w:p>
    <w:p w14:paraId="1ED7626C" w14:textId="77777777" w:rsidR="003E1963" w:rsidRDefault="003E1963" w:rsidP="003E1963">
      <w:pPr>
        <w:tabs>
          <w:tab w:val="left" w:pos="8055"/>
        </w:tabs>
        <w:rPr>
          <w:rFonts w:ascii="Calibri" w:eastAsia="Times New Roman" w:hAnsi="Calibri" w:cs="Calibri"/>
          <w:b/>
          <w:sz w:val="18"/>
          <w:szCs w:val="18"/>
          <w:lang w:val="en-GB" w:eastAsia="en-GB"/>
        </w:rPr>
      </w:pPr>
    </w:p>
    <w:p w14:paraId="47E77931" w14:textId="77777777" w:rsidR="003E1963" w:rsidRPr="004C2138"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A-3</w:t>
      </w:r>
    </w:p>
    <w:p w14:paraId="162120E0" w14:textId="77777777" w:rsidR="003E1963" w:rsidRPr="004E525B"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0FF6DD36" w14:textId="77777777" w:rsidR="003E1963" w:rsidRPr="000B480F" w:rsidRDefault="003E1963" w:rsidP="003E1963">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0C911E10" w14:textId="77777777" w:rsidR="003E1963" w:rsidRPr="000B480F" w:rsidRDefault="003E1963" w:rsidP="003E1963">
      <w:pPr>
        <w:tabs>
          <w:tab w:val="center" w:pos="4320"/>
          <w:tab w:val="right" w:pos="8640"/>
        </w:tabs>
        <w:spacing w:after="0" w:line="240" w:lineRule="auto"/>
        <w:rPr>
          <w:rFonts w:ascii="Calibri" w:eastAsia="Times New Roman" w:hAnsi="Calibri" w:cs="Calibri"/>
          <w:b/>
          <w:bCs/>
          <w:iCs/>
          <w:sz w:val="18"/>
          <w:szCs w:val="18"/>
          <w:lang w:val="en-GB" w:eastAsia="en-GB"/>
        </w:rPr>
      </w:pPr>
    </w:p>
    <w:p w14:paraId="363AFD31"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0100F2E"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Development and Implementation of a Social Accountability Strategy for Monitoring of the National Strategic Action Plan for the Elimination of Gender-Based Violence (NSAP-GBV) in G</w:t>
      </w:r>
      <w:r>
        <w:rPr>
          <w:rFonts w:ascii="Calibri" w:eastAsia="Times New Roman" w:hAnsi="Calibri" w:cs="Calibri"/>
          <w:bCs/>
          <w:sz w:val="18"/>
          <w:szCs w:val="18"/>
          <w:lang w:val="en-GB" w:eastAsia="en-GB"/>
        </w:rPr>
        <w:t>renada</w:t>
      </w:r>
    </w:p>
    <w:p w14:paraId="53230B09"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DE71EF">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DE71EF">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DE71EF">
        <w:rPr>
          <w:rFonts w:ascii="Calibri" w:eastAsia="Times New Roman" w:hAnsi="Calibri" w:cs="Calibri"/>
          <w:b/>
          <w:sz w:val="18"/>
          <w:szCs w:val="18"/>
          <w:u w:val="single"/>
          <w:lang w:val="en-GB" w:eastAsia="en-GB"/>
        </w:rPr>
        <w:t>3</w:t>
      </w:r>
    </w:p>
    <w:p w14:paraId="026B425F"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7DDF1C7" w14:textId="77777777" w:rsidR="003E1963" w:rsidRPr="004E525B" w:rsidRDefault="003E1963" w:rsidP="003E1963">
      <w:pPr>
        <w:spacing w:after="0" w:line="240" w:lineRule="auto"/>
        <w:rPr>
          <w:rFonts w:ascii="Calibri" w:eastAsia="Calibri" w:hAnsi="Calibri" w:cs="Calibri"/>
          <w:b/>
          <w:color w:val="002060"/>
          <w:sz w:val="24"/>
          <w:szCs w:val="24"/>
          <w:lang w:val="en-CA"/>
        </w:rPr>
      </w:pPr>
    </w:p>
    <w:p w14:paraId="48915322" w14:textId="77777777" w:rsidR="003E1963" w:rsidRPr="000B480F" w:rsidRDefault="003E1963" w:rsidP="003E1963">
      <w:pPr>
        <w:tabs>
          <w:tab w:val="left" w:pos="-1440"/>
          <w:tab w:val="left" w:pos="7200"/>
        </w:tabs>
        <w:suppressAutoHyphens/>
        <w:spacing w:after="0" w:line="240" w:lineRule="auto"/>
        <w:rPr>
          <w:rFonts w:ascii="Calibri" w:eastAsia="Calibri" w:hAnsi="Calibri" w:cs="Calibri"/>
          <w:spacing w:val="-3"/>
          <w:sz w:val="18"/>
          <w:szCs w:val="18"/>
          <w:lang w:val="en-CA"/>
        </w:rPr>
      </w:pPr>
    </w:p>
    <w:p w14:paraId="0A2F2927" w14:textId="77777777" w:rsidR="003E1963" w:rsidRPr="000B480F" w:rsidRDefault="003E1963" w:rsidP="003E1963">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4E4A82ED" w14:textId="77777777" w:rsidR="003E1963" w:rsidRPr="00B93F91" w:rsidRDefault="003E1963" w:rsidP="003E1963">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Pr="004C5E90">
        <w:rPr>
          <w:rFonts w:ascii="Calibri" w:eastAsia="Calibri" w:hAnsi="Calibri" w:cs="Calibri"/>
          <w:b/>
          <w:bCs/>
          <w:spacing w:val="-3"/>
          <w:sz w:val="18"/>
          <w:szCs w:val="18"/>
          <w:lang w:val="en-CA"/>
        </w:rPr>
        <w:t>Eastern Caribbean Dollars</w:t>
      </w:r>
    </w:p>
    <w:p w14:paraId="1B8D9C0F" w14:textId="77777777" w:rsidR="003E1963" w:rsidRPr="000B480F" w:rsidRDefault="003E1963" w:rsidP="003E1963">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22A8BCC0" w14:textId="77777777" w:rsidR="003E1963" w:rsidRPr="000B480F" w:rsidRDefault="003E1963" w:rsidP="003E1963">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3E5DC84C" w14:textId="77777777" w:rsidR="003E1963" w:rsidRPr="000B480F" w:rsidRDefault="003E1963" w:rsidP="003E1963">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2ED9EE71" w14:textId="77777777" w:rsidR="003E1963" w:rsidRPr="000B480F" w:rsidRDefault="003E1963" w:rsidP="003E1963">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799D2EED" w14:textId="77777777" w:rsidR="003E1963" w:rsidRPr="000B480F" w:rsidRDefault="003E1963" w:rsidP="003E1963">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1E1E3E0C" w14:textId="77777777" w:rsidR="003E1963" w:rsidRPr="000B480F" w:rsidRDefault="003E1963" w:rsidP="003E1963">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093F2742" w14:textId="77777777" w:rsidR="003E1963" w:rsidRPr="000B480F" w:rsidRDefault="003E1963" w:rsidP="003E1963">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56D1BABC" w14:textId="77777777" w:rsidR="003E1963" w:rsidRPr="000B480F" w:rsidRDefault="003E1963" w:rsidP="003E1963">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46F59B22" w14:textId="77777777" w:rsidR="003E1963" w:rsidRPr="000B480F" w:rsidRDefault="003E1963" w:rsidP="003E1963">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3E1963" w:rsidRPr="000B480F" w14:paraId="460D3F08" w14:textId="77777777" w:rsidTr="004C57A4">
        <w:trPr>
          <w:jc w:val="center"/>
        </w:trPr>
        <w:tc>
          <w:tcPr>
            <w:tcW w:w="4198" w:type="dxa"/>
            <w:tcBorders>
              <w:bottom w:val="single" w:sz="4" w:space="0" w:color="auto"/>
            </w:tcBorders>
          </w:tcPr>
          <w:p w14:paraId="574D4336" w14:textId="77777777" w:rsidR="003E1963" w:rsidRPr="000B480F" w:rsidRDefault="003E1963" w:rsidP="004C57A4">
            <w:pPr>
              <w:jc w:val="center"/>
              <w:rPr>
                <w:rFonts w:eastAsia="Times New Roman" w:cs="Calibri"/>
                <w:i/>
                <w:spacing w:val="-3"/>
                <w:sz w:val="18"/>
                <w:szCs w:val="18"/>
              </w:rPr>
            </w:pPr>
          </w:p>
        </w:tc>
        <w:tc>
          <w:tcPr>
            <w:tcW w:w="517" w:type="dxa"/>
          </w:tcPr>
          <w:p w14:paraId="4A1862FB" w14:textId="77777777" w:rsidR="003E1963" w:rsidRPr="000B480F" w:rsidRDefault="003E1963" w:rsidP="004C57A4">
            <w:pPr>
              <w:jc w:val="center"/>
              <w:rPr>
                <w:rFonts w:eastAsia="Times New Roman" w:cs="Calibri"/>
                <w:i/>
                <w:spacing w:val="-3"/>
                <w:sz w:val="18"/>
                <w:szCs w:val="18"/>
              </w:rPr>
            </w:pPr>
          </w:p>
        </w:tc>
        <w:tc>
          <w:tcPr>
            <w:tcW w:w="3925" w:type="dxa"/>
            <w:tcBorders>
              <w:bottom w:val="single" w:sz="4" w:space="0" w:color="auto"/>
            </w:tcBorders>
          </w:tcPr>
          <w:p w14:paraId="249A1465" w14:textId="77777777" w:rsidR="003E1963" w:rsidRPr="000B480F" w:rsidRDefault="003E1963" w:rsidP="004C57A4">
            <w:pPr>
              <w:jc w:val="center"/>
              <w:rPr>
                <w:rFonts w:eastAsia="Times New Roman" w:cs="Calibri"/>
                <w:i/>
                <w:spacing w:val="-3"/>
                <w:sz w:val="18"/>
                <w:szCs w:val="18"/>
              </w:rPr>
            </w:pPr>
          </w:p>
        </w:tc>
      </w:tr>
      <w:tr w:rsidR="003E1963" w:rsidRPr="000B480F" w14:paraId="368BE25A" w14:textId="77777777" w:rsidTr="004C57A4">
        <w:trPr>
          <w:jc w:val="center"/>
        </w:trPr>
        <w:tc>
          <w:tcPr>
            <w:tcW w:w="4198" w:type="dxa"/>
            <w:tcBorders>
              <w:top w:val="single" w:sz="4" w:space="0" w:color="auto"/>
              <w:bottom w:val="single" w:sz="4" w:space="0" w:color="auto"/>
            </w:tcBorders>
          </w:tcPr>
          <w:p w14:paraId="0537F5AB" w14:textId="77777777" w:rsidR="003E1963" w:rsidRPr="000B480F" w:rsidRDefault="003E1963" w:rsidP="004C57A4">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4ED859D7" w14:textId="77777777" w:rsidR="003E1963" w:rsidRPr="000B480F" w:rsidRDefault="003E1963" w:rsidP="004C57A4">
            <w:pPr>
              <w:jc w:val="center"/>
              <w:rPr>
                <w:rFonts w:eastAsia="Times New Roman" w:cs="Calibri"/>
                <w:spacing w:val="-3"/>
                <w:sz w:val="18"/>
                <w:szCs w:val="18"/>
              </w:rPr>
            </w:pPr>
          </w:p>
        </w:tc>
        <w:tc>
          <w:tcPr>
            <w:tcW w:w="3925" w:type="dxa"/>
            <w:tcBorders>
              <w:top w:val="single" w:sz="4" w:space="0" w:color="auto"/>
            </w:tcBorders>
          </w:tcPr>
          <w:p w14:paraId="5CFB7A33" w14:textId="77777777" w:rsidR="003E1963" w:rsidRPr="000B480F" w:rsidRDefault="003E1963" w:rsidP="004C57A4">
            <w:pPr>
              <w:jc w:val="center"/>
              <w:rPr>
                <w:rFonts w:eastAsia="Arial" w:cs="Calibri"/>
                <w:sz w:val="18"/>
                <w:szCs w:val="18"/>
              </w:rPr>
            </w:pPr>
            <w:r w:rsidRPr="000B480F">
              <w:rPr>
                <w:rFonts w:eastAsia="Arial" w:cs="Calibri"/>
                <w:spacing w:val="-3"/>
                <w:sz w:val="18"/>
                <w:szCs w:val="18"/>
              </w:rPr>
              <w:t>(Name)</w:t>
            </w:r>
          </w:p>
        </w:tc>
      </w:tr>
      <w:tr w:rsidR="003E1963" w:rsidRPr="000B480F" w14:paraId="2AD92600" w14:textId="77777777" w:rsidTr="004C57A4">
        <w:trPr>
          <w:jc w:val="center"/>
        </w:trPr>
        <w:tc>
          <w:tcPr>
            <w:tcW w:w="4198" w:type="dxa"/>
            <w:tcBorders>
              <w:top w:val="single" w:sz="4" w:space="0" w:color="auto"/>
              <w:bottom w:val="single" w:sz="4" w:space="0" w:color="auto"/>
            </w:tcBorders>
          </w:tcPr>
          <w:p w14:paraId="2F7758C9" w14:textId="77777777" w:rsidR="003E1963" w:rsidRPr="000B480F" w:rsidRDefault="003E1963" w:rsidP="004C57A4">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1095D271" w14:textId="77777777" w:rsidR="003E1963" w:rsidRPr="000B480F" w:rsidRDefault="003E1963" w:rsidP="004C57A4">
            <w:pPr>
              <w:jc w:val="center"/>
              <w:rPr>
                <w:rFonts w:eastAsia="Times New Roman" w:cs="Calibri"/>
                <w:sz w:val="18"/>
                <w:szCs w:val="18"/>
              </w:rPr>
            </w:pPr>
          </w:p>
        </w:tc>
        <w:tc>
          <w:tcPr>
            <w:tcW w:w="3925" w:type="dxa"/>
            <w:tcBorders>
              <w:bottom w:val="single" w:sz="4" w:space="0" w:color="auto"/>
            </w:tcBorders>
          </w:tcPr>
          <w:p w14:paraId="5EB6EE19" w14:textId="77777777" w:rsidR="003E1963" w:rsidRPr="000B480F" w:rsidRDefault="003E1963" w:rsidP="004C57A4">
            <w:pPr>
              <w:jc w:val="center"/>
              <w:rPr>
                <w:rFonts w:eastAsia="Times New Roman" w:cs="Calibri"/>
                <w:sz w:val="18"/>
                <w:szCs w:val="18"/>
              </w:rPr>
            </w:pPr>
          </w:p>
        </w:tc>
      </w:tr>
      <w:tr w:rsidR="003E1963" w:rsidRPr="000B480F" w14:paraId="5D8D8F05" w14:textId="77777777" w:rsidTr="004C57A4">
        <w:trPr>
          <w:jc w:val="center"/>
        </w:trPr>
        <w:tc>
          <w:tcPr>
            <w:tcW w:w="4198" w:type="dxa"/>
            <w:tcBorders>
              <w:top w:val="single" w:sz="4" w:space="0" w:color="auto"/>
              <w:bottom w:val="single" w:sz="4" w:space="0" w:color="auto"/>
            </w:tcBorders>
          </w:tcPr>
          <w:p w14:paraId="67939D92" w14:textId="77777777" w:rsidR="003E1963" w:rsidRPr="000B480F" w:rsidRDefault="003E1963" w:rsidP="004C57A4">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2510E67F" w14:textId="77777777" w:rsidR="003E1963" w:rsidRPr="000B480F" w:rsidRDefault="003E1963" w:rsidP="004C57A4">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146764AA" w14:textId="77777777" w:rsidR="003E1963" w:rsidRPr="000B480F" w:rsidRDefault="003E1963" w:rsidP="004C57A4">
            <w:pPr>
              <w:jc w:val="center"/>
              <w:rPr>
                <w:rFonts w:eastAsia="Arial" w:cs="Calibri"/>
                <w:sz w:val="18"/>
                <w:szCs w:val="18"/>
              </w:rPr>
            </w:pPr>
            <w:r w:rsidRPr="000B480F">
              <w:rPr>
                <w:rFonts w:eastAsia="Arial" w:cs="Calibri"/>
                <w:spacing w:val="-3"/>
                <w:sz w:val="18"/>
                <w:szCs w:val="18"/>
              </w:rPr>
              <w:t>(Address)</w:t>
            </w:r>
          </w:p>
        </w:tc>
      </w:tr>
      <w:tr w:rsidR="003E1963" w:rsidRPr="000B480F" w14:paraId="18F4C095" w14:textId="77777777" w:rsidTr="004C57A4">
        <w:trPr>
          <w:trHeight w:val="58"/>
          <w:jc w:val="center"/>
        </w:trPr>
        <w:tc>
          <w:tcPr>
            <w:tcW w:w="4198" w:type="dxa"/>
            <w:tcBorders>
              <w:top w:val="single" w:sz="4" w:space="0" w:color="auto"/>
              <w:bottom w:val="single" w:sz="4" w:space="0" w:color="auto"/>
            </w:tcBorders>
          </w:tcPr>
          <w:p w14:paraId="1AB494AD" w14:textId="77777777" w:rsidR="003E1963" w:rsidRPr="000B480F" w:rsidRDefault="003E1963" w:rsidP="004C57A4">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1CB86CDE" w14:textId="77777777" w:rsidR="003E1963" w:rsidRPr="000B480F" w:rsidRDefault="003E1963" w:rsidP="004C57A4">
            <w:pPr>
              <w:jc w:val="center"/>
              <w:rPr>
                <w:rFonts w:eastAsia="Times New Roman" w:cs="Calibri"/>
                <w:spacing w:val="-3"/>
                <w:sz w:val="18"/>
                <w:szCs w:val="18"/>
              </w:rPr>
            </w:pPr>
          </w:p>
        </w:tc>
        <w:tc>
          <w:tcPr>
            <w:tcW w:w="3925" w:type="dxa"/>
            <w:tcBorders>
              <w:top w:val="single" w:sz="4" w:space="0" w:color="auto"/>
            </w:tcBorders>
          </w:tcPr>
          <w:p w14:paraId="6A354714" w14:textId="77777777" w:rsidR="003E1963" w:rsidRPr="000B480F" w:rsidRDefault="003E1963" w:rsidP="004C57A4">
            <w:pPr>
              <w:jc w:val="center"/>
              <w:rPr>
                <w:rFonts w:eastAsia="Times New Roman" w:cs="Calibri"/>
                <w:sz w:val="18"/>
                <w:szCs w:val="18"/>
              </w:rPr>
            </w:pPr>
          </w:p>
        </w:tc>
      </w:tr>
      <w:tr w:rsidR="003E1963" w:rsidRPr="000B480F" w14:paraId="5DB4E176" w14:textId="77777777" w:rsidTr="004C57A4">
        <w:trPr>
          <w:trHeight w:val="98"/>
          <w:jc w:val="center"/>
        </w:trPr>
        <w:tc>
          <w:tcPr>
            <w:tcW w:w="4198" w:type="dxa"/>
            <w:tcBorders>
              <w:top w:val="single" w:sz="4" w:space="0" w:color="auto"/>
            </w:tcBorders>
          </w:tcPr>
          <w:p w14:paraId="008CC057" w14:textId="77777777" w:rsidR="003E1963" w:rsidRPr="000B480F" w:rsidRDefault="003E1963" w:rsidP="004C57A4">
            <w:pPr>
              <w:jc w:val="center"/>
              <w:rPr>
                <w:rFonts w:eastAsia="Arial" w:cs="Calibri"/>
                <w:sz w:val="18"/>
                <w:szCs w:val="18"/>
              </w:rPr>
            </w:pPr>
            <w:r w:rsidRPr="000B480F">
              <w:rPr>
                <w:rFonts w:eastAsia="Arial" w:cs="Calibri"/>
                <w:sz w:val="18"/>
                <w:szCs w:val="18"/>
              </w:rPr>
              <w:t>(Email address)</w:t>
            </w:r>
          </w:p>
        </w:tc>
        <w:tc>
          <w:tcPr>
            <w:tcW w:w="517" w:type="dxa"/>
          </w:tcPr>
          <w:p w14:paraId="32BB8387" w14:textId="77777777" w:rsidR="003E1963" w:rsidRPr="000B480F" w:rsidRDefault="003E1963" w:rsidP="004C57A4">
            <w:pPr>
              <w:jc w:val="center"/>
              <w:rPr>
                <w:rFonts w:eastAsia="Times New Roman" w:cs="Calibri"/>
                <w:sz w:val="18"/>
                <w:szCs w:val="18"/>
              </w:rPr>
            </w:pPr>
          </w:p>
        </w:tc>
        <w:tc>
          <w:tcPr>
            <w:tcW w:w="3925" w:type="dxa"/>
          </w:tcPr>
          <w:p w14:paraId="5EB1952E" w14:textId="77777777" w:rsidR="003E1963" w:rsidRPr="000B480F" w:rsidRDefault="003E1963" w:rsidP="004C57A4">
            <w:pPr>
              <w:jc w:val="center"/>
              <w:rPr>
                <w:rFonts w:eastAsia="Times New Roman" w:cs="Calibri"/>
                <w:sz w:val="18"/>
                <w:szCs w:val="18"/>
              </w:rPr>
            </w:pPr>
          </w:p>
        </w:tc>
      </w:tr>
    </w:tbl>
    <w:p w14:paraId="7F3A42A1" w14:textId="77777777" w:rsidR="003E1963" w:rsidRDefault="003E1963" w:rsidP="003E1963">
      <w:pPr>
        <w:tabs>
          <w:tab w:val="left" w:pos="8055"/>
        </w:tabs>
        <w:rPr>
          <w:rFonts w:ascii="Calibri" w:eastAsia="Times New Roman" w:hAnsi="Calibri" w:cs="Calibri"/>
          <w:b/>
          <w:sz w:val="18"/>
          <w:szCs w:val="18"/>
          <w:lang w:val="en-GB" w:eastAsia="en-GB"/>
        </w:rPr>
      </w:pPr>
    </w:p>
    <w:p w14:paraId="791B27BA" w14:textId="77777777" w:rsidR="003E1963" w:rsidRDefault="003E1963" w:rsidP="003E1963">
      <w:pPr>
        <w:tabs>
          <w:tab w:val="left" w:pos="8055"/>
        </w:tabs>
        <w:rPr>
          <w:rFonts w:ascii="Calibri" w:eastAsia="Times New Roman" w:hAnsi="Calibri" w:cs="Calibri"/>
          <w:b/>
          <w:sz w:val="18"/>
          <w:szCs w:val="18"/>
          <w:lang w:val="en-GB" w:eastAsia="en-GB"/>
        </w:rPr>
      </w:pPr>
    </w:p>
    <w:p w14:paraId="21CFF38C" w14:textId="77777777" w:rsidR="003E1963" w:rsidRDefault="003E1963" w:rsidP="003E1963">
      <w:pPr>
        <w:tabs>
          <w:tab w:val="left" w:pos="8055"/>
        </w:tabs>
        <w:rPr>
          <w:rFonts w:ascii="Calibri" w:eastAsia="Times New Roman" w:hAnsi="Calibri" w:cs="Calibri"/>
          <w:b/>
          <w:sz w:val="18"/>
          <w:szCs w:val="18"/>
          <w:lang w:val="en-GB" w:eastAsia="en-GB"/>
        </w:rPr>
      </w:pPr>
    </w:p>
    <w:p w14:paraId="41BF07C5" w14:textId="77777777" w:rsidR="003E1963" w:rsidRDefault="003E1963" w:rsidP="003E1963">
      <w:pPr>
        <w:tabs>
          <w:tab w:val="left" w:pos="8055"/>
        </w:tabs>
        <w:rPr>
          <w:rFonts w:ascii="Calibri" w:eastAsia="Times New Roman" w:hAnsi="Calibri" w:cs="Calibri"/>
          <w:b/>
          <w:sz w:val="18"/>
          <w:szCs w:val="18"/>
          <w:lang w:val="en-GB" w:eastAsia="en-GB"/>
        </w:rPr>
      </w:pPr>
    </w:p>
    <w:p w14:paraId="5899D619" w14:textId="77777777" w:rsidR="003E1963" w:rsidRDefault="003E1963" w:rsidP="003E1963">
      <w:pPr>
        <w:tabs>
          <w:tab w:val="left" w:pos="8055"/>
        </w:tabs>
        <w:rPr>
          <w:rFonts w:ascii="Calibri" w:eastAsia="Times New Roman" w:hAnsi="Calibri" w:cs="Calibri"/>
          <w:b/>
          <w:sz w:val="18"/>
          <w:szCs w:val="18"/>
          <w:lang w:val="en-GB" w:eastAsia="en-GB"/>
        </w:rPr>
      </w:pPr>
    </w:p>
    <w:p w14:paraId="20B76C81" w14:textId="77777777" w:rsidR="003E1963" w:rsidRDefault="003E1963" w:rsidP="003E1963">
      <w:pPr>
        <w:tabs>
          <w:tab w:val="left" w:pos="8055"/>
        </w:tabs>
        <w:rPr>
          <w:rFonts w:ascii="Calibri" w:eastAsia="Times New Roman" w:hAnsi="Calibri" w:cs="Calibri"/>
          <w:b/>
          <w:sz w:val="18"/>
          <w:szCs w:val="18"/>
          <w:lang w:val="en-GB" w:eastAsia="en-GB"/>
        </w:rPr>
      </w:pPr>
    </w:p>
    <w:p w14:paraId="37CA4829" w14:textId="77777777" w:rsidR="003E1963" w:rsidRDefault="003E1963" w:rsidP="003E1963">
      <w:pPr>
        <w:tabs>
          <w:tab w:val="left" w:pos="8055"/>
        </w:tabs>
        <w:rPr>
          <w:rFonts w:ascii="Calibri" w:eastAsia="Times New Roman" w:hAnsi="Calibri" w:cs="Calibri"/>
          <w:b/>
          <w:sz w:val="18"/>
          <w:szCs w:val="18"/>
          <w:lang w:val="en-GB" w:eastAsia="en-GB"/>
        </w:rPr>
      </w:pPr>
    </w:p>
    <w:p w14:paraId="663F28AE" w14:textId="77777777" w:rsidR="003E1963" w:rsidRDefault="003E1963" w:rsidP="003E1963">
      <w:pPr>
        <w:tabs>
          <w:tab w:val="left" w:pos="8055"/>
        </w:tabs>
        <w:rPr>
          <w:rFonts w:ascii="Calibri" w:eastAsia="Times New Roman" w:hAnsi="Calibri" w:cs="Calibri"/>
          <w:b/>
          <w:sz w:val="18"/>
          <w:szCs w:val="18"/>
          <w:lang w:val="en-GB" w:eastAsia="en-GB"/>
        </w:rPr>
      </w:pPr>
    </w:p>
    <w:p w14:paraId="2008889C" w14:textId="77777777" w:rsidR="003E1963" w:rsidRDefault="003E1963" w:rsidP="003E1963">
      <w:pPr>
        <w:tabs>
          <w:tab w:val="left" w:pos="8055"/>
        </w:tabs>
        <w:rPr>
          <w:rFonts w:ascii="Calibri" w:eastAsia="Times New Roman" w:hAnsi="Calibri" w:cs="Calibri"/>
          <w:b/>
          <w:sz w:val="18"/>
          <w:szCs w:val="18"/>
          <w:lang w:val="en-GB" w:eastAsia="en-GB"/>
        </w:rPr>
      </w:pPr>
    </w:p>
    <w:p w14:paraId="026D83A5" w14:textId="77777777" w:rsidR="003E1963" w:rsidRDefault="003E1963" w:rsidP="003E1963">
      <w:pPr>
        <w:tabs>
          <w:tab w:val="left" w:pos="8055"/>
        </w:tabs>
        <w:rPr>
          <w:rFonts w:ascii="Calibri" w:eastAsia="Times New Roman" w:hAnsi="Calibri" w:cs="Calibri"/>
          <w:b/>
          <w:sz w:val="18"/>
          <w:szCs w:val="18"/>
          <w:lang w:val="en-GB" w:eastAsia="en-GB"/>
        </w:rPr>
      </w:pPr>
    </w:p>
    <w:p w14:paraId="3E60028B" w14:textId="77777777" w:rsidR="003E1963" w:rsidRDefault="003E1963" w:rsidP="003E1963">
      <w:pPr>
        <w:tabs>
          <w:tab w:val="left" w:pos="8055"/>
        </w:tabs>
        <w:rPr>
          <w:rFonts w:ascii="Calibri" w:eastAsia="Times New Roman" w:hAnsi="Calibri" w:cs="Calibri"/>
          <w:b/>
          <w:sz w:val="18"/>
          <w:szCs w:val="18"/>
          <w:lang w:val="en-GB" w:eastAsia="en-GB"/>
        </w:rPr>
      </w:pPr>
    </w:p>
    <w:p w14:paraId="044E71C8" w14:textId="77777777" w:rsidR="003E1963" w:rsidRDefault="003E1963" w:rsidP="003E1963">
      <w:pPr>
        <w:tabs>
          <w:tab w:val="left" w:pos="8055"/>
        </w:tabs>
        <w:rPr>
          <w:rFonts w:ascii="Calibri" w:eastAsia="Times New Roman" w:hAnsi="Calibri" w:cs="Calibri"/>
          <w:b/>
          <w:sz w:val="18"/>
          <w:szCs w:val="18"/>
          <w:lang w:val="en-GB" w:eastAsia="en-GB"/>
        </w:rPr>
      </w:pPr>
    </w:p>
    <w:p w14:paraId="506FC39F" w14:textId="77777777" w:rsidR="003E1963"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AB08CEA" w14:textId="77777777" w:rsidR="003E1963"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21AEB44" w14:textId="77777777" w:rsidR="003E1963" w:rsidRPr="00ED6FA0"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A-4</w:t>
      </w:r>
    </w:p>
    <w:p w14:paraId="2DC045A7" w14:textId="77777777" w:rsidR="003E1963" w:rsidRPr="00023052" w:rsidRDefault="003E1963" w:rsidP="003E1963">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443CE91D" w14:textId="77777777" w:rsidR="003E1963" w:rsidRPr="00ED6FA0" w:rsidRDefault="003E1963" w:rsidP="003E1963">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6FC7E861" w14:textId="77777777" w:rsidR="003E1963" w:rsidRPr="000B480F" w:rsidRDefault="003E1963" w:rsidP="003E1963">
      <w:pPr>
        <w:tabs>
          <w:tab w:val="center" w:pos="4320"/>
          <w:tab w:val="right" w:pos="8640"/>
        </w:tabs>
        <w:spacing w:after="0" w:line="240" w:lineRule="auto"/>
        <w:rPr>
          <w:rFonts w:ascii="Calibri" w:eastAsia="Times New Roman" w:hAnsi="Calibri" w:cs="Calibri"/>
          <w:b/>
          <w:bCs/>
          <w:iCs/>
          <w:sz w:val="18"/>
          <w:szCs w:val="18"/>
          <w:lang w:val="en-GB" w:eastAsia="en-GB"/>
        </w:rPr>
      </w:pPr>
    </w:p>
    <w:p w14:paraId="632AD230"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CCE6C80"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93F91">
        <w:rPr>
          <w:rFonts w:ascii="Calibri" w:eastAsia="Times New Roman" w:hAnsi="Calibri" w:cs="Calibri"/>
          <w:bCs/>
          <w:sz w:val="18"/>
          <w:szCs w:val="18"/>
          <w:lang w:val="en-GB" w:eastAsia="en-GB"/>
        </w:rPr>
        <w:t>Development and Implementation of a Social Accountability Strategy for Monitoring of the National Strategic Action Plan for the Elimination of Gender-Based Violence (NSAP-GBV) in G</w:t>
      </w:r>
      <w:r>
        <w:rPr>
          <w:rFonts w:ascii="Calibri" w:eastAsia="Times New Roman" w:hAnsi="Calibri" w:cs="Calibri"/>
          <w:bCs/>
          <w:sz w:val="18"/>
          <w:szCs w:val="18"/>
          <w:lang w:val="en-GB" w:eastAsia="en-GB"/>
        </w:rPr>
        <w:t>renada</w:t>
      </w:r>
    </w:p>
    <w:p w14:paraId="16256E60" w14:textId="77777777" w:rsidR="003E1963" w:rsidRPr="000B480F" w:rsidRDefault="003E1963" w:rsidP="003E1963">
      <w:pPr>
        <w:tabs>
          <w:tab w:val="center" w:pos="4320"/>
          <w:tab w:val="right" w:pos="8640"/>
        </w:tabs>
        <w:spacing w:after="0" w:line="240" w:lineRule="auto"/>
        <w:rPr>
          <w:rFonts w:ascii="Calibri" w:eastAsia="Times New Roman" w:hAnsi="Calibri" w:cs="Calibri"/>
          <w:b/>
          <w:spacing w:val="-3"/>
          <w:sz w:val="18"/>
          <w:szCs w:val="18"/>
          <w:lang w:val="en-GB" w:eastAsia="en-GB"/>
        </w:rPr>
      </w:pPr>
      <w:r w:rsidRPr="00DE71EF">
        <w:rPr>
          <w:rFonts w:ascii="Calibri" w:eastAsia="Times New Roman" w:hAnsi="Calibri" w:cs="Calibri"/>
          <w:b/>
          <w:sz w:val="18"/>
          <w:szCs w:val="18"/>
          <w:lang w:val="en-GB" w:eastAsia="en-GB"/>
        </w:rPr>
        <w:t xml:space="preserve">CFP No. </w:t>
      </w:r>
      <w:r>
        <w:rPr>
          <w:rFonts w:ascii="Calibri" w:eastAsia="Times New Roman" w:hAnsi="Calibri" w:cs="Calibri"/>
          <w:b/>
          <w:sz w:val="18"/>
          <w:szCs w:val="18"/>
          <w:u w:val="single"/>
          <w:lang w:val="en-GB" w:eastAsia="en-GB"/>
        </w:rPr>
        <w:t>00</w:t>
      </w:r>
      <w:r w:rsidRPr="00DE71EF">
        <w:rPr>
          <w:rFonts w:ascii="Calibri" w:eastAsia="Times New Roman" w:hAnsi="Calibri" w:cs="Calibri"/>
          <w:b/>
          <w:sz w:val="18"/>
          <w:szCs w:val="18"/>
          <w:u w:val="single"/>
          <w:lang w:val="en-GB" w:eastAsia="en-GB"/>
        </w:rPr>
        <w:t>03</w:t>
      </w:r>
    </w:p>
    <w:p w14:paraId="350826BA"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14C27CD9"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43C4B0E" w14:textId="77777777" w:rsidR="003E1963" w:rsidRPr="000B480F" w:rsidRDefault="003E1963" w:rsidP="003E1963">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181810BC" w14:textId="77777777" w:rsidR="003E1963" w:rsidRPr="000B480F" w:rsidRDefault="003E1963" w:rsidP="003E1963">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E46BC0F" w14:textId="77777777" w:rsidR="003E1963" w:rsidRPr="000B480F" w:rsidRDefault="003E1963" w:rsidP="003E1963">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2AA97B65" w14:textId="77777777" w:rsidR="003E1963" w:rsidRPr="000B480F" w:rsidRDefault="003E1963" w:rsidP="003E1963">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42EF938E"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7BFC7B76" w14:textId="77777777" w:rsidR="003E1963" w:rsidRPr="000B480F" w:rsidRDefault="003E1963" w:rsidP="003E1963">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01945A5"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04919473" w14:textId="77777777" w:rsidR="003E1963" w:rsidRPr="000B480F" w:rsidRDefault="003E1963" w:rsidP="003E1963">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proofErr w:type="gramStart"/>
      <w:r w:rsidRPr="000B480F">
        <w:rPr>
          <w:rFonts w:ascii="Calibri" w:eastAsia="Arial" w:hAnsi="Calibri" w:cs="Calibri"/>
          <w:spacing w:val="-3"/>
          <w:sz w:val="18"/>
          <w:szCs w:val="18"/>
        </w:rPr>
        <w:t>Nationality:_</w:t>
      </w:r>
      <w:proofErr w:type="gramEnd"/>
      <w:r w:rsidRPr="000B480F">
        <w:rPr>
          <w:rFonts w:ascii="Calibri" w:eastAsia="Arial" w:hAnsi="Calibri" w:cs="Calibri"/>
          <w:spacing w:val="-3"/>
          <w:sz w:val="18"/>
          <w:szCs w:val="18"/>
        </w:rPr>
        <w:t>___________________</w:t>
      </w:r>
    </w:p>
    <w:p w14:paraId="5FF8BA85"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641869BD"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9D674E" w14:textId="77777777" w:rsidR="003E1963" w:rsidRDefault="003E1963" w:rsidP="003E1963">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C90E78B" w14:textId="77777777" w:rsidR="003E1963" w:rsidRDefault="003E1963" w:rsidP="003E1963">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2E0F688F" w14:textId="77777777" w:rsidR="003E1963" w:rsidRPr="000B480F" w:rsidRDefault="003E1963" w:rsidP="003E1963">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202AFE1C"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C632894" w14:textId="77777777" w:rsidR="003E1963" w:rsidRPr="000B480F" w:rsidRDefault="003E1963" w:rsidP="003E1963">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3187647"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0C7E6AB2" w14:textId="77777777" w:rsidR="003E1963" w:rsidRPr="000B480F" w:rsidRDefault="003E1963" w:rsidP="003E1963">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68CFED87" w14:textId="77777777" w:rsidR="003E1963" w:rsidRPr="000B480F" w:rsidRDefault="003E1963" w:rsidP="003E1963">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0BD83D19" w14:textId="77777777" w:rsidR="003E1963" w:rsidRPr="000B480F" w:rsidRDefault="003E1963" w:rsidP="003E1963">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01AC8E86" w14:textId="77777777" w:rsidR="003E1963" w:rsidRPr="000B480F" w:rsidRDefault="003E1963" w:rsidP="003E1963">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53E4651F" w14:textId="77777777" w:rsidR="003E1963" w:rsidRPr="000B480F" w:rsidRDefault="003E1963" w:rsidP="003E1963">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7C084A2D" w14:textId="77777777" w:rsidR="003E1963" w:rsidRPr="00E67C71" w:rsidRDefault="003E1963" w:rsidP="003E1963">
      <w:pPr>
        <w:tabs>
          <w:tab w:val="left" w:pos="8055"/>
        </w:tabs>
        <w:rPr>
          <w:rFonts w:ascii="Calibri" w:eastAsia="Times New Roman" w:hAnsi="Calibri" w:cs="Calibri"/>
          <w:b/>
          <w:sz w:val="18"/>
          <w:szCs w:val="18"/>
          <w:lang w:eastAsia="en-GB"/>
        </w:rPr>
      </w:pPr>
    </w:p>
    <w:p w14:paraId="6512911D" w14:textId="77777777" w:rsidR="003E1963" w:rsidRDefault="003E1963" w:rsidP="003E1963">
      <w:pPr>
        <w:tabs>
          <w:tab w:val="left" w:pos="8055"/>
        </w:tabs>
        <w:rPr>
          <w:rFonts w:ascii="Calibri" w:eastAsia="Times New Roman" w:hAnsi="Calibri" w:cs="Calibri"/>
          <w:b/>
          <w:sz w:val="18"/>
          <w:szCs w:val="18"/>
          <w:lang w:val="en-GB" w:eastAsia="en-GB"/>
        </w:rPr>
      </w:pPr>
    </w:p>
    <w:p w14:paraId="1455ED9D" w14:textId="77777777" w:rsidR="003E1963" w:rsidRDefault="003E1963" w:rsidP="003E1963">
      <w:pPr>
        <w:tabs>
          <w:tab w:val="left" w:pos="8055"/>
        </w:tabs>
        <w:rPr>
          <w:rFonts w:ascii="Calibri" w:eastAsia="Times New Roman" w:hAnsi="Calibri" w:cs="Calibri"/>
          <w:b/>
          <w:sz w:val="18"/>
          <w:szCs w:val="18"/>
          <w:lang w:val="en-GB" w:eastAsia="en-GB"/>
        </w:rPr>
      </w:pPr>
    </w:p>
    <w:p w14:paraId="3F895EFA" w14:textId="77777777" w:rsidR="003E1963" w:rsidRDefault="003E1963" w:rsidP="003E1963">
      <w:pPr>
        <w:tabs>
          <w:tab w:val="left" w:pos="8055"/>
        </w:tabs>
        <w:rPr>
          <w:rFonts w:ascii="Calibri" w:eastAsia="Times New Roman" w:hAnsi="Calibri" w:cs="Calibri"/>
          <w:b/>
          <w:sz w:val="18"/>
          <w:szCs w:val="18"/>
          <w:lang w:val="en-GB" w:eastAsia="en-GB"/>
        </w:rPr>
      </w:pPr>
    </w:p>
    <w:p w14:paraId="140D667A" w14:textId="77777777" w:rsidR="003E1963" w:rsidRDefault="003E1963" w:rsidP="003E1963">
      <w:pPr>
        <w:tabs>
          <w:tab w:val="left" w:pos="8055"/>
        </w:tabs>
        <w:rPr>
          <w:rFonts w:ascii="Calibri" w:eastAsia="Times New Roman" w:hAnsi="Calibri" w:cs="Calibri"/>
          <w:b/>
          <w:sz w:val="18"/>
          <w:szCs w:val="18"/>
          <w:lang w:val="en-GB" w:eastAsia="en-GB"/>
        </w:rPr>
      </w:pPr>
    </w:p>
    <w:p w14:paraId="61211F00" w14:textId="77777777" w:rsidR="003E1963" w:rsidRDefault="003E1963" w:rsidP="003E1963">
      <w:pPr>
        <w:tabs>
          <w:tab w:val="left" w:pos="8055"/>
        </w:tabs>
        <w:rPr>
          <w:rFonts w:ascii="Calibri" w:eastAsia="Times New Roman" w:hAnsi="Calibri" w:cs="Calibri"/>
          <w:b/>
          <w:sz w:val="18"/>
          <w:szCs w:val="18"/>
          <w:lang w:val="en-GB" w:eastAsia="en-GB"/>
        </w:rPr>
      </w:pPr>
    </w:p>
    <w:p w14:paraId="4EAF242E" w14:textId="77777777" w:rsidR="003E1963" w:rsidRDefault="003E1963" w:rsidP="003E1963">
      <w:pPr>
        <w:tabs>
          <w:tab w:val="left" w:pos="8055"/>
        </w:tabs>
        <w:rPr>
          <w:rFonts w:ascii="Calibri" w:eastAsia="Times New Roman" w:hAnsi="Calibri" w:cs="Calibri"/>
          <w:b/>
          <w:sz w:val="18"/>
          <w:szCs w:val="18"/>
          <w:lang w:val="en-GB" w:eastAsia="en-GB"/>
        </w:rPr>
      </w:pPr>
    </w:p>
    <w:p w14:paraId="300BE91B" w14:textId="77777777" w:rsidR="003E1963" w:rsidRDefault="003E1963" w:rsidP="003E1963">
      <w:pPr>
        <w:tabs>
          <w:tab w:val="left" w:pos="8055"/>
        </w:tabs>
        <w:rPr>
          <w:rFonts w:ascii="Calibri" w:eastAsia="Times New Roman" w:hAnsi="Calibri" w:cs="Calibri"/>
          <w:b/>
          <w:sz w:val="18"/>
          <w:szCs w:val="18"/>
          <w:lang w:val="en-GB" w:eastAsia="en-GB"/>
        </w:rPr>
      </w:pPr>
    </w:p>
    <w:p w14:paraId="53FA75F7" w14:textId="77777777" w:rsidR="003E1963" w:rsidRDefault="003E1963" w:rsidP="003E1963">
      <w:pPr>
        <w:tabs>
          <w:tab w:val="left" w:pos="8055"/>
        </w:tabs>
        <w:rPr>
          <w:rFonts w:ascii="Calibri" w:eastAsia="Times New Roman" w:hAnsi="Calibri" w:cs="Calibri"/>
          <w:b/>
          <w:sz w:val="18"/>
          <w:szCs w:val="18"/>
          <w:lang w:val="en-GB" w:eastAsia="en-GB"/>
        </w:rPr>
      </w:pPr>
    </w:p>
    <w:p w14:paraId="4A8C77AC" w14:textId="77777777" w:rsidR="003E1963" w:rsidRDefault="003E1963" w:rsidP="003E1963">
      <w:pPr>
        <w:tabs>
          <w:tab w:val="left" w:pos="8055"/>
        </w:tabs>
        <w:rPr>
          <w:rFonts w:ascii="Calibri" w:eastAsia="Times New Roman" w:hAnsi="Calibri" w:cs="Calibri"/>
          <w:b/>
          <w:sz w:val="18"/>
          <w:szCs w:val="18"/>
          <w:lang w:val="en-GB" w:eastAsia="en-GB"/>
        </w:rPr>
      </w:pPr>
    </w:p>
    <w:p w14:paraId="09D7CD64" w14:textId="77777777" w:rsidR="003E1963" w:rsidRDefault="003E1963" w:rsidP="003E1963">
      <w:pPr>
        <w:tabs>
          <w:tab w:val="left" w:pos="8055"/>
        </w:tabs>
        <w:rPr>
          <w:rFonts w:ascii="Calibri" w:eastAsia="Times New Roman" w:hAnsi="Calibri" w:cs="Calibri"/>
          <w:b/>
          <w:sz w:val="18"/>
          <w:szCs w:val="18"/>
          <w:lang w:val="en-GB" w:eastAsia="en-GB"/>
        </w:rPr>
      </w:pPr>
    </w:p>
    <w:p w14:paraId="36EF28E1" w14:textId="77777777" w:rsidR="003E1963" w:rsidRDefault="003E1963" w:rsidP="003E1963">
      <w:pPr>
        <w:tabs>
          <w:tab w:val="left" w:pos="8055"/>
        </w:tabs>
        <w:rPr>
          <w:rFonts w:ascii="Calibri" w:eastAsia="Times New Roman" w:hAnsi="Calibri" w:cs="Calibri"/>
          <w:b/>
          <w:sz w:val="18"/>
          <w:szCs w:val="18"/>
          <w:lang w:val="en-GB" w:eastAsia="en-GB"/>
        </w:rPr>
      </w:pPr>
    </w:p>
    <w:p w14:paraId="10001862" w14:textId="77777777" w:rsidR="003E1963" w:rsidRDefault="003E1963" w:rsidP="003E1963">
      <w:pPr>
        <w:tabs>
          <w:tab w:val="left" w:pos="8055"/>
        </w:tabs>
        <w:rPr>
          <w:rFonts w:ascii="Calibri" w:eastAsia="Times New Roman" w:hAnsi="Calibri" w:cs="Calibri"/>
          <w:b/>
          <w:sz w:val="18"/>
          <w:szCs w:val="18"/>
          <w:lang w:val="en-GB" w:eastAsia="en-GB"/>
        </w:rPr>
      </w:pPr>
    </w:p>
    <w:p w14:paraId="6EB41681" w14:textId="77777777" w:rsidR="003E1963" w:rsidRDefault="003E1963" w:rsidP="003E1963">
      <w:pPr>
        <w:tabs>
          <w:tab w:val="left" w:pos="8055"/>
        </w:tabs>
        <w:rPr>
          <w:rFonts w:ascii="Calibri" w:eastAsia="Times New Roman" w:hAnsi="Calibri" w:cs="Calibri"/>
          <w:b/>
          <w:sz w:val="18"/>
          <w:szCs w:val="18"/>
          <w:lang w:val="en-GB" w:eastAsia="en-GB"/>
        </w:rPr>
      </w:pPr>
    </w:p>
    <w:p w14:paraId="0DD047D4" w14:textId="77777777" w:rsidR="003E1963" w:rsidRDefault="003E1963" w:rsidP="003E1963">
      <w:pPr>
        <w:tabs>
          <w:tab w:val="left" w:pos="8055"/>
        </w:tabs>
        <w:rPr>
          <w:rFonts w:ascii="Calibri" w:eastAsia="Times New Roman" w:hAnsi="Calibri" w:cs="Calibri"/>
          <w:b/>
          <w:sz w:val="18"/>
          <w:szCs w:val="18"/>
          <w:lang w:val="en-GB" w:eastAsia="en-GB"/>
        </w:rPr>
      </w:pPr>
    </w:p>
    <w:p w14:paraId="0A605853" w14:textId="77777777" w:rsidR="003E1963" w:rsidRDefault="003E1963" w:rsidP="003E1963">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D29267F" w14:textId="77777777" w:rsidR="003E1963" w:rsidRDefault="003E1963" w:rsidP="003E1963">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1EB68E69" w14:textId="77777777" w:rsidR="003E1963" w:rsidRPr="00B96ED9" w:rsidRDefault="003E1963" w:rsidP="003E196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A-5</w:t>
      </w:r>
    </w:p>
    <w:p w14:paraId="5C82156E" w14:textId="77777777" w:rsidR="003E1963" w:rsidRDefault="003E1963" w:rsidP="003E1963">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057CFB26" w14:textId="77777777" w:rsidR="003E1963" w:rsidRPr="009370AD" w:rsidRDefault="003E1963" w:rsidP="003E1963">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26BBA0A5" w14:textId="77777777" w:rsidR="003E1963" w:rsidRPr="000B480F" w:rsidRDefault="003E1963" w:rsidP="003E1963">
      <w:pPr>
        <w:tabs>
          <w:tab w:val="center" w:pos="4320"/>
          <w:tab w:val="right" w:pos="8640"/>
        </w:tabs>
        <w:spacing w:after="0" w:line="240" w:lineRule="auto"/>
        <w:rPr>
          <w:rFonts w:ascii="Calibri" w:eastAsia="Times New Roman" w:hAnsi="Calibri" w:cs="Calibri"/>
          <w:b/>
          <w:bCs/>
          <w:iCs/>
          <w:sz w:val="18"/>
          <w:szCs w:val="18"/>
          <w:lang w:val="en-GB" w:eastAsia="en-GB"/>
        </w:rPr>
      </w:pPr>
    </w:p>
    <w:p w14:paraId="070EAA7E"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8AF615D" w14:textId="77777777" w:rsidR="003E1963" w:rsidRPr="000B480F"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Grenada</w:t>
      </w:r>
    </w:p>
    <w:p w14:paraId="5B371276" w14:textId="77777777" w:rsidR="003E1963" w:rsidRPr="00B96ED9" w:rsidRDefault="003E1963" w:rsidP="003E1963">
      <w:pPr>
        <w:tabs>
          <w:tab w:val="center" w:pos="4320"/>
          <w:tab w:val="right" w:pos="8640"/>
        </w:tabs>
        <w:spacing w:after="0" w:line="240" w:lineRule="auto"/>
        <w:rPr>
          <w:rFonts w:ascii="Calibri" w:eastAsia="Times New Roman" w:hAnsi="Calibri" w:cs="Calibri"/>
          <w:b/>
          <w:sz w:val="18"/>
          <w:szCs w:val="18"/>
          <w:lang w:val="en-GB" w:eastAsia="en-GB"/>
        </w:rPr>
      </w:pPr>
      <w:r w:rsidRPr="00D67162">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Pr>
          <w:rFonts w:ascii="Calibri" w:eastAsia="Times New Roman" w:hAnsi="Calibri" w:cs="Calibri"/>
          <w:b/>
          <w:sz w:val="18"/>
          <w:szCs w:val="18"/>
          <w:u w:val="single"/>
          <w:lang w:val="en-GB" w:eastAsia="en-GB"/>
        </w:rPr>
        <w:t>00</w:t>
      </w:r>
      <w:r w:rsidRPr="00D67162">
        <w:rPr>
          <w:rFonts w:ascii="Calibri" w:eastAsia="Times New Roman" w:hAnsi="Calibri" w:cs="Calibri"/>
          <w:b/>
          <w:sz w:val="18"/>
          <w:szCs w:val="18"/>
          <w:u w:val="single"/>
          <w:lang w:val="en-GB" w:eastAsia="en-GB"/>
        </w:rPr>
        <w:t>03</w:t>
      </w:r>
    </w:p>
    <w:p w14:paraId="6ACC255C" w14:textId="77777777" w:rsidR="003E1963" w:rsidRPr="000B480F" w:rsidRDefault="003E1963" w:rsidP="003E1963">
      <w:pPr>
        <w:spacing w:after="0" w:line="240" w:lineRule="auto"/>
        <w:jc w:val="center"/>
        <w:rPr>
          <w:rFonts w:ascii="Calibri" w:eastAsia="Calibri" w:hAnsi="Calibri" w:cs="Calibri"/>
          <w:b/>
          <w:sz w:val="18"/>
          <w:szCs w:val="18"/>
          <w:lang w:val="en-CA"/>
        </w:rPr>
      </w:pPr>
    </w:p>
    <w:p w14:paraId="34C23B3A" w14:textId="77777777" w:rsidR="003E1963" w:rsidRPr="00F05931" w:rsidRDefault="003E1963" w:rsidP="003E1963">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3E1963" w:rsidRPr="000B480F" w14:paraId="764E4C3C" w14:textId="77777777" w:rsidTr="004C57A4">
        <w:tc>
          <w:tcPr>
            <w:tcW w:w="5305" w:type="dxa"/>
          </w:tcPr>
          <w:p w14:paraId="1A66DCD7" w14:textId="77777777" w:rsidR="003E1963" w:rsidRPr="000B480F" w:rsidRDefault="003E1963" w:rsidP="004C57A4">
            <w:pPr>
              <w:contextualSpacing/>
              <w:rPr>
                <w:rFonts w:cs="Calibri"/>
                <w:b/>
                <w:bCs/>
                <w:sz w:val="18"/>
                <w:szCs w:val="18"/>
              </w:rPr>
            </w:pPr>
            <w:r w:rsidRPr="000B480F">
              <w:rPr>
                <w:rFonts w:cs="Calibri"/>
                <w:b/>
                <w:bCs/>
                <w:sz w:val="18"/>
                <w:szCs w:val="18"/>
              </w:rPr>
              <w:t>Document</w:t>
            </w:r>
          </w:p>
        </w:tc>
        <w:tc>
          <w:tcPr>
            <w:tcW w:w="2250" w:type="dxa"/>
          </w:tcPr>
          <w:p w14:paraId="7732E37E" w14:textId="77777777" w:rsidR="003E1963" w:rsidRPr="000B480F" w:rsidRDefault="003E1963" w:rsidP="004C57A4">
            <w:pPr>
              <w:contextualSpacing/>
              <w:rPr>
                <w:rFonts w:cs="Calibri"/>
                <w:b/>
                <w:bCs/>
                <w:sz w:val="18"/>
                <w:szCs w:val="18"/>
              </w:rPr>
            </w:pPr>
            <w:r w:rsidRPr="000B480F">
              <w:rPr>
                <w:rFonts w:cs="Calibri"/>
                <w:b/>
                <w:bCs/>
                <w:sz w:val="18"/>
                <w:szCs w:val="18"/>
              </w:rPr>
              <w:t>Mandatory / Optional</w:t>
            </w:r>
          </w:p>
        </w:tc>
      </w:tr>
      <w:tr w:rsidR="003E1963" w:rsidRPr="000B480F" w14:paraId="26E24FC7" w14:textId="77777777" w:rsidTr="004C57A4">
        <w:tc>
          <w:tcPr>
            <w:tcW w:w="5305" w:type="dxa"/>
          </w:tcPr>
          <w:p w14:paraId="34CF968E" w14:textId="77777777" w:rsidR="003E1963" w:rsidRPr="000B480F" w:rsidRDefault="003E1963" w:rsidP="004C57A4">
            <w:pPr>
              <w:contextualSpacing/>
              <w:rPr>
                <w:rFonts w:cs="Calibri"/>
                <w:b/>
                <w:bCs/>
                <w:sz w:val="18"/>
                <w:szCs w:val="18"/>
              </w:rPr>
            </w:pPr>
            <w:r w:rsidRPr="000B480F">
              <w:rPr>
                <w:rFonts w:cs="Calibri"/>
                <w:sz w:val="18"/>
                <w:szCs w:val="18"/>
              </w:rPr>
              <w:t>Legal registration</w:t>
            </w:r>
          </w:p>
        </w:tc>
        <w:tc>
          <w:tcPr>
            <w:tcW w:w="2250" w:type="dxa"/>
          </w:tcPr>
          <w:p w14:paraId="1ACF89B3" w14:textId="77777777" w:rsidR="003E1963" w:rsidRPr="000B480F" w:rsidRDefault="003E1963" w:rsidP="004C57A4">
            <w:pPr>
              <w:contextualSpacing/>
              <w:jc w:val="center"/>
              <w:rPr>
                <w:rFonts w:cs="Calibri"/>
                <w:b/>
                <w:bCs/>
                <w:sz w:val="18"/>
                <w:szCs w:val="18"/>
              </w:rPr>
            </w:pPr>
            <w:r w:rsidRPr="000B480F">
              <w:rPr>
                <w:rFonts w:cs="Calibri"/>
                <w:sz w:val="18"/>
                <w:szCs w:val="18"/>
              </w:rPr>
              <w:t>Mandatory</w:t>
            </w:r>
          </w:p>
        </w:tc>
      </w:tr>
      <w:tr w:rsidR="003E1963" w:rsidRPr="000B480F" w14:paraId="66E658AD" w14:textId="77777777" w:rsidTr="004C57A4">
        <w:tc>
          <w:tcPr>
            <w:tcW w:w="5305" w:type="dxa"/>
          </w:tcPr>
          <w:p w14:paraId="531B3E2A" w14:textId="77777777" w:rsidR="003E1963" w:rsidRPr="000B480F" w:rsidRDefault="003E1963" w:rsidP="004C57A4">
            <w:pPr>
              <w:contextualSpacing/>
              <w:rPr>
                <w:rFonts w:cs="Calibri"/>
                <w:b/>
                <w:bCs/>
                <w:sz w:val="18"/>
                <w:szCs w:val="18"/>
              </w:rPr>
            </w:pPr>
            <w:r w:rsidRPr="000B480F">
              <w:rPr>
                <w:rFonts w:cs="Calibri"/>
                <w:sz w:val="18"/>
                <w:szCs w:val="18"/>
              </w:rPr>
              <w:t>Rules of Governance / Statues of the organization</w:t>
            </w:r>
          </w:p>
        </w:tc>
        <w:tc>
          <w:tcPr>
            <w:tcW w:w="2250" w:type="dxa"/>
          </w:tcPr>
          <w:p w14:paraId="572CA5ED" w14:textId="77777777" w:rsidR="003E1963" w:rsidRPr="000B480F" w:rsidRDefault="003E1963" w:rsidP="004C57A4">
            <w:pPr>
              <w:contextualSpacing/>
              <w:jc w:val="center"/>
              <w:rPr>
                <w:rFonts w:cs="Calibri"/>
                <w:b/>
                <w:bCs/>
                <w:sz w:val="18"/>
                <w:szCs w:val="18"/>
              </w:rPr>
            </w:pPr>
            <w:r w:rsidRPr="000B480F">
              <w:rPr>
                <w:rFonts w:cs="Calibri"/>
                <w:sz w:val="18"/>
                <w:szCs w:val="18"/>
              </w:rPr>
              <w:t>Mandatory</w:t>
            </w:r>
          </w:p>
        </w:tc>
      </w:tr>
      <w:tr w:rsidR="003E1963" w:rsidRPr="000B480F" w14:paraId="42E900A6" w14:textId="77777777" w:rsidTr="004C57A4">
        <w:tc>
          <w:tcPr>
            <w:tcW w:w="5305" w:type="dxa"/>
          </w:tcPr>
          <w:p w14:paraId="2DE4CE0C" w14:textId="77777777" w:rsidR="003E1963" w:rsidRPr="000B480F" w:rsidRDefault="003E1963" w:rsidP="004C57A4">
            <w:pPr>
              <w:rPr>
                <w:rFonts w:cs="Calibri"/>
                <w:sz w:val="18"/>
                <w:szCs w:val="18"/>
              </w:rPr>
            </w:pPr>
            <w:r w:rsidRPr="000B480F">
              <w:rPr>
                <w:rFonts w:cs="Calibri"/>
                <w:sz w:val="18"/>
                <w:szCs w:val="18"/>
              </w:rPr>
              <w:t>Organigram of the organization</w:t>
            </w:r>
          </w:p>
        </w:tc>
        <w:tc>
          <w:tcPr>
            <w:tcW w:w="2250" w:type="dxa"/>
          </w:tcPr>
          <w:p w14:paraId="3DC17D19"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1BAD51C4" w14:textId="77777777" w:rsidTr="004C57A4">
        <w:trPr>
          <w:trHeight w:val="305"/>
        </w:trPr>
        <w:tc>
          <w:tcPr>
            <w:tcW w:w="5305" w:type="dxa"/>
          </w:tcPr>
          <w:p w14:paraId="7FCAAE9A" w14:textId="77777777" w:rsidR="003E1963" w:rsidRPr="000B480F" w:rsidRDefault="003E1963" w:rsidP="004C57A4">
            <w:pPr>
              <w:rPr>
                <w:rFonts w:cs="Calibri"/>
                <w:sz w:val="18"/>
                <w:szCs w:val="18"/>
              </w:rPr>
            </w:pPr>
            <w:r w:rsidRPr="000B480F">
              <w:rPr>
                <w:rFonts w:cs="Calibri"/>
                <w:sz w:val="18"/>
                <w:szCs w:val="18"/>
              </w:rPr>
              <w:t>List of Key management</w:t>
            </w:r>
          </w:p>
        </w:tc>
        <w:tc>
          <w:tcPr>
            <w:tcW w:w="2250" w:type="dxa"/>
          </w:tcPr>
          <w:p w14:paraId="1D994308"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695F35AA" w14:textId="77777777" w:rsidTr="004C57A4">
        <w:tc>
          <w:tcPr>
            <w:tcW w:w="5305" w:type="dxa"/>
          </w:tcPr>
          <w:p w14:paraId="63268718" w14:textId="77777777" w:rsidR="003E1963" w:rsidRPr="000B480F" w:rsidRDefault="003E1963" w:rsidP="004C57A4">
            <w:pPr>
              <w:rPr>
                <w:rFonts w:cs="Calibri"/>
                <w:sz w:val="18"/>
                <w:szCs w:val="18"/>
              </w:rPr>
            </w:pPr>
            <w:r w:rsidRPr="000B480F">
              <w:rPr>
                <w:rFonts w:cs="Calibri"/>
                <w:sz w:val="18"/>
                <w:szCs w:val="18"/>
              </w:rPr>
              <w:t>CVs of Key Staff proposed for the engagement with UN Women</w:t>
            </w:r>
          </w:p>
        </w:tc>
        <w:tc>
          <w:tcPr>
            <w:tcW w:w="2250" w:type="dxa"/>
          </w:tcPr>
          <w:p w14:paraId="58199B14"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6393D0D4" w14:textId="77777777" w:rsidTr="004C57A4">
        <w:tc>
          <w:tcPr>
            <w:tcW w:w="5305" w:type="dxa"/>
          </w:tcPr>
          <w:p w14:paraId="049AAE14" w14:textId="77777777" w:rsidR="003E1963" w:rsidRPr="000B480F" w:rsidRDefault="003E1963" w:rsidP="004C57A4">
            <w:pPr>
              <w:rPr>
                <w:rFonts w:cs="Calibri"/>
                <w:sz w:val="18"/>
                <w:szCs w:val="18"/>
              </w:rPr>
            </w:pPr>
            <w:r w:rsidRPr="000B480F">
              <w:rPr>
                <w:rFonts w:cs="Calibri"/>
                <w:sz w:val="18"/>
                <w:szCs w:val="18"/>
              </w:rPr>
              <w:t>Anti-Fraud Policy Framework</w:t>
            </w:r>
          </w:p>
        </w:tc>
        <w:tc>
          <w:tcPr>
            <w:tcW w:w="2250" w:type="dxa"/>
          </w:tcPr>
          <w:p w14:paraId="3D14D749"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4EB40FB4" w14:textId="77777777" w:rsidTr="004C57A4">
        <w:tc>
          <w:tcPr>
            <w:tcW w:w="5305" w:type="dxa"/>
          </w:tcPr>
          <w:p w14:paraId="38BF2F88" w14:textId="77777777" w:rsidR="003E1963" w:rsidRPr="00152F51" w:rsidRDefault="003E1963" w:rsidP="004C57A4">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6" w:history="1">
              <w:r w:rsidRPr="00152F51">
                <w:rPr>
                  <w:rStyle w:val="Hyperlink"/>
                  <w:rFonts w:cs="Calibri"/>
                  <w:sz w:val="18"/>
                  <w:szCs w:val="18"/>
                </w:rPr>
                <w:t>ST/SGB/2003/13</w:t>
              </w:r>
            </w:hyperlink>
            <w:r w:rsidRPr="00152F51">
              <w:rPr>
                <w:rFonts w:cs="Calibri"/>
                <w:color w:val="000000" w:themeColor="text1"/>
                <w:sz w:val="18"/>
                <w:szCs w:val="18"/>
              </w:rPr>
              <w:cr/>
            </w:r>
          </w:p>
          <w:p w14:paraId="198F3812" w14:textId="77777777" w:rsidR="003E1963" w:rsidRPr="000B480F" w:rsidRDefault="003E1963" w:rsidP="004C57A4">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2666BED7"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bl>
    <w:p w14:paraId="6CCB3ECF" w14:textId="77777777" w:rsidR="003E1963" w:rsidRPr="000B480F" w:rsidRDefault="003E1963" w:rsidP="003E1963">
      <w:pPr>
        <w:spacing w:after="0" w:line="240" w:lineRule="auto"/>
        <w:rPr>
          <w:rFonts w:ascii="Calibri" w:eastAsia="Calibri" w:hAnsi="Calibri" w:cs="Calibri"/>
          <w:sz w:val="18"/>
          <w:szCs w:val="18"/>
          <w:lang w:val="en-CA"/>
        </w:rPr>
      </w:pPr>
    </w:p>
    <w:p w14:paraId="4C3583E9" w14:textId="77777777" w:rsidR="003E1963" w:rsidRPr="00F05931" w:rsidRDefault="003E1963" w:rsidP="003E1963">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3E1963" w:rsidRPr="000B480F" w14:paraId="067D823B" w14:textId="77777777" w:rsidTr="004C57A4">
        <w:tc>
          <w:tcPr>
            <w:tcW w:w="5305" w:type="dxa"/>
          </w:tcPr>
          <w:p w14:paraId="3C124D19" w14:textId="77777777" w:rsidR="003E1963" w:rsidRPr="000B480F" w:rsidRDefault="003E1963" w:rsidP="004C57A4">
            <w:pPr>
              <w:contextualSpacing/>
              <w:rPr>
                <w:rFonts w:cs="Calibri"/>
                <w:b/>
                <w:bCs/>
                <w:sz w:val="18"/>
                <w:szCs w:val="18"/>
              </w:rPr>
            </w:pPr>
            <w:r w:rsidRPr="000B480F">
              <w:rPr>
                <w:rFonts w:cs="Calibri"/>
                <w:b/>
                <w:bCs/>
                <w:sz w:val="18"/>
                <w:szCs w:val="18"/>
              </w:rPr>
              <w:t>Document</w:t>
            </w:r>
          </w:p>
        </w:tc>
        <w:tc>
          <w:tcPr>
            <w:tcW w:w="2250" w:type="dxa"/>
          </w:tcPr>
          <w:p w14:paraId="25248E8D" w14:textId="77777777" w:rsidR="003E1963" w:rsidRPr="000B480F" w:rsidRDefault="003E1963" w:rsidP="004C57A4">
            <w:pPr>
              <w:contextualSpacing/>
              <w:rPr>
                <w:rFonts w:cs="Calibri"/>
                <w:b/>
                <w:bCs/>
                <w:sz w:val="18"/>
                <w:szCs w:val="18"/>
              </w:rPr>
            </w:pPr>
            <w:r w:rsidRPr="000B480F">
              <w:rPr>
                <w:rFonts w:cs="Calibri"/>
                <w:b/>
                <w:bCs/>
                <w:sz w:val="18"/>
                <w:szCs w:val="18"/>
              </w:rPr>
              <w:t>Mandatory / Optional</w:t>
            </w:r>
          </w:p>
        </w:tc>
      </w:tr>
      <w:tr w:rsidR="003E1963" w:rsidRPr="000B480F" w14:paraId="531F88C4" w14:textId="77777777" w:rsidTr="004C57A4">
        <w:trPr>
          <w:trHeight w:val="242"/>
        </w:trPr>
        <w:tc>
          <w:tcPr>
            <w:tcW w:w="5305" w:type="dxa"/>
          </w:tcPr>
          <w:p w14:paraId="17F9BE18" w14:textId="77777777" w:rsidR="003E1963" w:rsidRPr="000B480F" w:rsidRDefault="003E1963" w:rsidP="004C57A4">
            <w:pPr>
              <w:rPr>
                <w:rFonts w:cs="Calibri"/>
                <w:sz w:val="18"/>
                <w:szCs w:val="18"/>
              </w:rPr>
            </w:pPr>
            <w:r w:rsidRPr="000B480F">
              <w:rPr>
                <w:rFonts w:cs="Calibri"/>
                <w:sz w:val="18"/>
                <w:szCs w:val="18"/>
              </w:rPr>
              <w:t>Administrative and Financial Rules of the organization</w:t>
            </w:r>
          </w:p>
        </w:tc>
        <w:tc>
          <w:tcPr>
            <w:tcW w:w="2250" w:type="dxa"/>
          </w:tcPr>
          <w:p w14:paraId="62FE5C15"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3F36943A" w14:textId="77777777" w:rsidTr="004C57A4">
        <w:trPr>
          <w:trHeight w:val="242"/>
        </w:trPr>
        <w:tc>
          <w:tcPr>
            <w:tcW w:w="5305" w:type="dxa"/>
          </w:tcPr>
          <w:p w14:paraId="7BCE99B2" w14:textId="77777777" w:rsidR="003E1963" w:rsidRPr="000B480F" w:rsidRDefault="003E1963" w:rsidP="004C57A4">
            <w:pPr>
              <w:rPr>
                <w:rFonts w:cs="Calibri"/>
                <w:sz w:val="18"/>
                <w:szCs w:val="18"/>
              </w:rPr>
            </w:pPr>
            <w:r w:rsidRPr="000B480F">
              <w:rPr>
                <w:rFonts w:cs="Calibri"/>
                <w:sz w:val="18"/>
                <w:szCs w:val="18"/>
              </w:rPr>
              <w:t xml:space="preserve">Internal Control Framework   </w:t>
            </w:r>
          </w:p>
        </w:tc>
        <w:tc>
          <w:tcPr>
            <w:tcW w:w="2250" w:type="dxa"/>
          </w:tcPr>
          <w:p w14:paraId="3FEB4158"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433F835B" w14:textId="77777777" w:rsidTr="004C57A4">
        <w:trPr>
          <w:trHeight w:val="305"/>
        </w:trPr>
        <w:tc>
          <w:tcPr>
            <w:tcW w:w="5305" w:type="dxa"/>
          </w:tcPr>
          <w:p w14:paraId="2BE144F2" w14:textId="77777777" w:rsidR="003E1963" w:rsidRPr="000B480F" w:rsidRDefault="003E1963" w:rsidP="004C57A4">
            <w:pPr>
              <w:rPr>
                <w:rFonts w:cs="Calibri"/>
                <w:sz w:val="18"/>
                <w:szCs w:val="18"/>
              </w:rPr>
            </w:pPr>
            <w:r w:rsidRPr="000B480F">
              <w:rPr>
                <w:rFonts w:cs="Calibri"/>
                <w:sz w:val="18"/>
                <w:szCs w:val="18"/>
              </w:rPr>
              <w:t>Audited Statements of last 3 years</w:t>
            </w:r>
          </w:p>
        </w:tc>
        <w:tc>
          <w:tcPr>
            <w:tcW w:w="2250" w:type="dxa"/>
          </w:tcPr>
          <w:p w14:paraId="7C1EC383"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21225C4F" w14:textId="77777777" w:rsidTr="004C57A4">
        <w:tc>
          <w:tcPr>
            <w:tcW w:w="5305" w:type="dxa"/>
          </w:tcPr>
          <w:p w14:paraId="769F232E" w14:textId="77777777" w:rsidR="003E1963" w:rsidRPr="000B480F" w:rsidRDefault="003E1963" w:rsidP="004C57A4">
            <w:pPr>
              <w:rPr>
                <w:rFonts w:cs="Calibri"/>
                <w:sz w:val="18"/>
                <w:szCs w:val="18"/>
              </w:rPr>
            </w:pPr>
            <w:r w:rsidRPr="000B480F">
              <w:rPr>
                <w:rFonts w:cs="Calibri"/>
                <w:sz w:val="18"/>
                <w:szCs w:val="18"/>
              </w:rPr>
              <w:t>List of Banks</w:t>
            </w:r>
          </w:p>
        </w:tc>
        <w:tc>
          <w:tcPr>
            <w:tcW w:w="2250" w:type="dxa"/>
          </w:tcPr>
          <w:p w14:paraId="521595D8" w14:textId="77777777" w:rsidR="003E1963" w:rsidRPr="000B480F" w:rsidRDefault="003E1963" w:rsidP="004C57A4">
            <w:pPr>
              <w:contextualSpacing/>
              <w:jc w:val="center"/>
              <w:rPr>
                <w:rFonts w:cs="Calibri"/>
                <w:sz w:val="18"/>
                <w:szCs w:val="18"/>
              </w:rPr>
            </w:pPr>
            <w:r w:rsidRPr="0081064C">
              <w:rPr>
                <w:rFonts w:cs="Calibri"/>
                <w:sz w:val="18"/>
                <w:szCs w:val="18"/>
              </w:rPr>
              <w:t>Mandatory</w:t>
            </w:r>
          </w:p>
        </w:tc>
      </w:tr>
      <w:tr w:rsidR="003E1963" w:rsidRPr="000B480F" w14:paraId="25A83A41" w14:textId="77777777" w:rsidTr="004C57A4">
        <w:tc>
          <w:tcPr>
            <w:tcW w:w="5305" w:type="dxa"/>
          </w:tcPr>
          <w:p w14:paraId="3E3BF833" w14:textId="77777777" w:rsidR="003E1963" w:rsidRPr="000B480F" w:rsidRDefault="003E1963" w:rsidP="004C57A4">
            <w:pPr>
              <w:rPr>
                <w:rFonts w:cs="Calibri"/>
                <w:sz w:val="18"/>
                <w:szCs w:val="18"/>
              </w:rPr>
            </w:pPr>
            <w:r w:rsidRPr="000B480F">
              <w:rPr>
                <w:rFonts w:cs="Calibri"/>
                <w:sz w:val="18"/>
                <w:szCs w:val="18"/>
              </w:rPr>
              <w:t>Name of External Auditors</w:t>
            </w:r>
          </w:p>
        </w:tc>
        <w:tc>
          <w:tcPr>
            <w:tcW w:w="2250" w:type="dxa"/>
          </w:tcPr>
          <w:p w14:paraId="1DAD8A88" w14:textId="77777777" w:rsidR="003E1963" w:rsidRPr="000B480F" w:rsidRDefault="003E1963" w:rsidP="004C57A4">
            <w:pPr>
              <w:contextualSpacing/>
              <w:rPr>
                <w:rFonts w:cs="Calibri"/>
                <w:sz w:val="18"/>
                <w:szCs w:val="18"/>
              </w:rPr>
            </w:pPr>
          </w:p>
        </w:tc>
      </w:tr>
    </w:tbl>
    <w:p w14:paraId="41CFA7F4" w14:textId="77777777" w:rsidR="003E1963" w:rsidRPr="000B480F" w:rsidRDefault="003E1963" w:rsidP="003E1963">
      <w:pPr>
        <w:spacing w:after="0" w:line="240" w:lineRule="auto"/>
        <w:rPr>
          <w:rFonts w:ascii="Calibri" w:eastAsia="Calibri" w:hAnsi="Calibri" w:cs="Calibri"/>
          <w:sz w:val="18"/>
          <w:szCs w:val="18"/>
          <w:lang w:val="en-CA"/>
        </w:rPr>
      </w:pPr>
    </w:p>
    <w:p w14:paraId="566B1B66" w14:textId="77777777" w:rsidR="003E1963" w:rsidRPr="00F05931" w:rsidRDefault="003E1963" w:rsidP="003E1963">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3E1963" w:rsidRPr="000B480F" w14:paraId="2BFA7F06" w14:textId="77777777" w:rsidTr="004C57A4">
        <w:tc>
          <w:tcPr>
            <w:tcW w:w="5305" w:type="dxa"/>
          </w:tcPr>
          <w:p w14:paraId="6606F723" w14:textId="77777777" w:rsidR="003E1963" w:rsidRPr="000B480F" w:rsidRDefault="003E1963" w:rsidP="004C57A4">
            <w:pPr>
              <w:contextualSpacing/>
              <w:rPr>
                <w:rFonts w:cs="Calibri"/>
                <w:b/>
                <w:bCs/>
                <w:sz w:val="18"/>
                <w:szCs w:val="18"/>
              </w:rPr>
            </w:pPr>
            <w:r w:rsidRPr="000B480F">
              <w:rPr>
                <w:rFonts w:cs="Calibri"/>
                <w:b/>
                <w:bCs/>
                <w:sz w:val="18"/>
                <w:szCs w:val="18"/>
              </w:rPr>
              <w:t>Document</w:t>
            </w:r>
          </w:p>
        </w:tc>
        <w:tc>
          <w:tcPr>
            <w:tcW w:w="2250" w:type="dxa"/>
          </w:tcPr>
          <w:p w14:paraId="3443E6D0" w14:textId="77777777" w:rsidR="003E1963" w:rsidRPr="000B480F" w:rsidRDefault="003E1963" w:rsidP="004C57A4">
            <w:pPr>
              <w:contextualSpacing/>
              <w:rPr>
                <w:rFonts w:cs="Calibri"/>
                <w:b/>
                <w:bCs/>
                <w:sz w:val="18"/>
                <w:szCs w:val="18"/>
              </w:rPr>
            </w:pPr>
            <w:r w:rsidRPr="000B480F">
              <w:rPr>
                <w:rFonts w:cs="Calibri"/>
                <w:b/>
                <w:bCs/>
                <w:sz w:val="18"/>
                <w:szCs w:val="18"/>
              </w:rPr>
              <w:t>Mandatory / Optional</w:t>
            </w:r>
          </w:p>
        </w:tc>
      </w:tr>
      <w:tr w:rsidR="003E1963" w:rsidRPr="000B480F" w14:paraId="460A5D76" w14:textId="77777777" w:rsidTr="004C57A4">
        <w:tc>
          <w:tcPr>
            <w:tcW w:w="5305" w:type="dxa"/>
          </w:tcPr>
          <w:p w14:paraId="43E7CB44" w14:textId="77777777" w:rsidR="003E1963" w:rsidRPr="000B480F" w:rsidRDefault="003E1963" w:rsidP="004C57A4">
            <w:pPr>
              <w:rPr>
                <w:rFonts w:cs="Calibri"/>
                <w:sz w:val="18"/>
                <w:szCs w:val="18"/>
              </w:rPr>
            </w:pPr>
            <w:r w:rsidRPr="000B480F">
              <w:rPr>
                <w:rFonts w:cs="Calibri"/>
                <w:color w:val="000000"/>
                <w:sz w:val="18"/>
                <w:szCs w:val="18"/>
              </w:rPr>
              <w:t>Procurement Policy/Manual</w:t>
            </w:r>
          </w:p>
        </w:tc>
        <w:tc>
          <w:tcPr>
            <w:tcW w:w="2250" w:type="dxa"/>
          </w:tcPr>
          <w:p w14:paraId="2E6DD17C"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7185F34A" w14:textId="77777777" w:rsidTr="004C57A4">
        <w:tc>
          <w:tcPr>
            <w:tcW w:w="5305" w:type="dxa"/>
          </w:tcPr>
          <w:p w14:paraId="16B0426C" w14:textId="77777777" w:rsidR="003E1963" w:rsidRPr="000B480F" w:rsidRDefault="003E1963" w:rsidP="004C57A4">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02F0F8D0" w14:textId="77777777" w:rsidR="003E1963" w:rsidRPr="000B480F" w:rsidRDefault="003E1963" w:rsidP="004C57A4">
            <w:pPr>
              <w:contextualSpacing/>
              <w:jc w:val="center"/>
              <w:rPr>
                <w:rFonts w:cs="Calibri"/>
                <w:sz w:val="18"/>
                <w:szCs w:val="18"/>
              </w:rPr>
            </w:pPr>
            <w:r w:rsidRPr="000B480F">
              <w:rPr>
                <w:rFonts w:cs="Calibri"/>
                <w:color w:val="000000"/>
                <w:sz w:val="18"/>
                <w:szCs w:val="18"/>
              </w:rPr>
              <w:t>Mandatory</w:t>
            </w:r>
          </w:p>
        </w:tc>
      </w:tr>
      <w:tr w:rsidR="003E1963" w:rsidRPr="000B480F" w14:paraId="2A968CD4" w14:textId="77777777" w:rsidTr="004C57A4">
        <w:tc>
          <w:tcPr>
            <w:tcW w:w="5305" w:type="dxa"/>
          </w:tcPr>
          <w:p w14:paraId="3AD352C6" w14:textId="77777777" w:rsidR="003E1963" w:rsidRPr="000B480F" w:rsidRDefault="003E1963" w:rsidP="004C57A4">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581B4E45" w14:textId="77777777" w:rsidR="003E1963" w:rsidRPr="000B480F" w:rsidRDefault="003E1963" w:rsidP="004C57A4">
            <w:pPr>
              <w:contextualSpacing/>
              <w:rPr>
                <w:rFonts w:cs="Calibri"/>
                <w:sz w:val="18"/>
                <w:szCs w:val="18"/>
              </w:rPr>
            </w:pPr>
          </w:p>
        </w:tc>
      </w:tr>
    </w:tbl>
    <w:p w14:paraId="6CA559BC" w14:textId="77777777" w:rsidR="003E1963" w:rsidRPr="000B480F" w:rsidRDefault="003E1963" w:rsidP="003E1963">
      <w:pPr>
        <w:spacing w:after="0" w:line="240" w:lineRule="auto"/>
        <w:rPr>
          <w:rFonts w:ascii="Calibri" w:eastAsia="Calibri" w:hAnsi="Calibri" w:cs="Calibri"/>
          <w:sz w:val="18"/>
          <w:szCs w:val="18"/>
          <w:lang w:val="en-CA"/>
        </w:rPr>
      </w:pPr>
    </w:p>
    <w:p w14:paraId="1E706E65" w14:textId="77777777" w:rsidR="003E1963" w:rsidRPr="00F05931" w:rsidRDefault="003E1963" w:rsidP="003E1963">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3E1963" w:rsidRPr="000B480F" w14:paraId="4707DF65" w14:textId="77777777" w:rsidTr="004C57A4">
        <w:tc>
          <w:tcPr>
            <w:tcW w:w="5305" w:type="dxa"/>
          </w:tcPr>
          <w:p w14:paraId="5A47DE26" w14:textId="77777777" w:rsidR="003E1963" w:rsidRPr="000B480F" w:rsidRDefault="003E1963" w:rsidP="004C57A4">
            <w:pPr>
              <w:contextualSpacing/>
              <w:rPr>
                <w:rFonts w:cs="Calibri"/>
                <w:b/>
                <w:bCs/>
                <w:sz w:val="18"/>
                <w:szCs w:val="18"/>
              </w:rPr>
            </w:pPr>
            <w:r w:rsidRPr="000B480F">
              <w:rPr>
                <w:rFonts w:cs="Calibri"/>
                <w:b/>
                <w:bCs/>
                <w:sz w:val="18"/>
                <w:szCs w:val="18"/>
              </w:rPr>
              <w:t>Document</w:t>
            </w:r>
          </w:p>
        </w:tc>
        <w:tc>
          <w:tcPr>
            <w:tcW w:w="2250" w:type="dxa"/>
          </w:tcPr>
          <w:p w14:paraId="12224042" w14:textId="77777777" w:rsidR="003E1963" w:rsidRPr="000B480F" w:rsidRDefault="003E1963" w:rsidP="004C57A4">
            <w:pPr>
              <w:contextualSpacing/>
              <w:rPr>
                <w:rFonts w:cs="Calibri"/>
                <w:b/>
                <w:bCs/>
                <w:sz w:val="18"/>
                <w:szCs w:val="18"/>
              </w:rPr>
            </w:pPr>
            <w:r w:rsidRPr="000B480F">
              <w:rPr>
                <w:rFonts w:cs="Calibri"/>
                <w:b/>
                <w:bCs/>
                <w:sz w:val="18"/>
                <w:szCs w:val="18"/>
              </w:rPr>
              <w:t>Mandatory / Optional</w:t>
            </w:r>
          </w:p>
        </w:tc>
      </w:tr>
      <w:tr w:rsidR="003E1963" w:rsidRPr="000B480F" w14:paraId="3BDC465C" w14:textId="77777777" w:rsidTr="004C57A4">
        <w:tc>
          <w:tcPr>
            <w:tcW w:w="5305" w:type="dxa"/>
          </w:tcPr>
          <w:p w14:paraId="1412011B" w14:textId="77777777" w:rsidR="003E1963" w:rsidRPr="000B480F" w:rsidRDefault="003E1963" w:rsidP="004C57A4">
            <w:pPr>
              <w:rPr>
                <w:rFonts w:cs="Calibri"/>
                <w:sz w:val="18"/>
                <w:szCs w:val="18"/>
              </w:rPr>
            </w:pPr>
            <w:r w:rsidRPr="000B480F">
              <w:rPr>
                <w:rFonts w:cs="Calibri"/>
                <w:sz w:val="18"/>
                <w:szCs w:val="18"/>
              </w:rPr>
              <w:t>List of main clients / donors</w:t>
            </w:r>
          </w:p>
        </w:tc>
        <w:tc>
          <w:tcPr>
            <w:tcW w:w="2250" w:type="dxa"/>
          </w:tcPr>
          <w:p w14:paraId="11C1335E"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5080E2F2" w14:textId="77777777" w:rsidTr="004C57A4">
        <w:trPr>
          <w:trHeight w:val="305"/>
        </w:trPr>
        <w:tc>
          <w:tcPr>
            <w:tcW w:w="5305" w:type="dxa"/>
          </w:tcPr>
          <w:p w14:paraId="0C840D85" w14:textId="77777777" w:rsidR="003E1963" w:rsidRPr="000B480F" w:rsidRDefault="003E1963" w:rsidP="004C57A4">
            <w:pPr>
              <w:rPr>
                <w:rFonts w:cs="Calibri"/>
                <w:sz w:val="18"/>
                <w:szCs w:val="18"/>
              </w:rPr>
            </w:pPr>
            <w:r w:rsidRPr="000B480F">
              <w:rPr>
                <w:rFonts w:cs="Calibri"/>
                <w:sz w:val="18"/>
                <w:szCs w:val="18"/>
              </w:rPr>
              <w:t>Two references</w:t>
            </w:r>
          </w:p>
        </w:tc>
        <w:tc>
          <w:tcPr>
            <w:tcW w:w="2250" w:type="dxa"/>
          </w:tcPr>
          <w:p w14:paraId="41074F7A" w14:textId="77777777" w:rsidR="003E1963" w:rsidRPr="000B480F" w:rsidRDefault="003E1963" w:rsidP="004C57A4">
            <w:pPr>
              <w:contextualSpacing/>
              <w:jc w:val="center"/>
              <w:rPr>
                <w:rFonts w:cs="Calibri"/>
                <w:sz w:val="18"/>
                <w:szCs w:val="18"/>
              </w:rPr>
            </w:pPr>
            <w:r w:rsidRPr="000B480F">
              <w:rPr>
                <w:rFonts w:cs="Calibri"/>
                <w:sz w:val="18"/>
                <w:szCs w:val="18"/>
              </w:rPr>
              <w:t>Mandatory</w:t>
            </w:r>
          </w:p>
        </w:tc>
      </w:tr>
      <w:tr w:rsidR="003E1963" w:rsidRPr="000B480F" w14:paraId="0ADE12CA" w14:textId="77777777" w:rsidTr="004C57A4">
        <w:trPr>
          <w:trHeight w:val="305"/>
        </w:trPr>
        <w:tc>
          <w:tcPr>
            <w:tcW w:w="5305" w:type="dxa"/>
          </w:tcPr>
          <w:p w14:paraId="7B8F3FC4" w14:textId="77777777" w:rsidR="003E1963" w:rsidRPr="000B480F" w:rsidRDefault="003E1963" w:rsidP="004C57A4">
            <w:pPr>
              <w:rPr>
                <w:rFonts w:cs="Calibri"/>
                <w:sz w:val="18"/>
                <w:szCs w:val="18"/>
              </w:rPr>
            </w:pPr>
            <w:r w:rsidRPr="000B480F">
              <w:rPr>
                <w:rFonts w:cs="Calibri"/>
                <w:sz w:val="18"/>
                <w:szCs w:val="18"/>
              </w:rPr>
              <w:t>Past reports to clients / donors for last 3 years</w:t>
            </w:r>
          </w:p>
        </w:tc>
        <w:tc>
          <w:tcPr>
            <w:tcW w:w="2250" w:type="dxa"/>
          </w:tcPr>
          <w:p w14:paraId="418E4AF3" w14:textId="77777777" w:rsidR="003E1963" w:rsidRPr="000B480F" w:rsidRDefault="003E1963" w:rsidP="004C57A4">
            <w:pPr>
              <w:contextualSpacing/>
              <w:rPr>
                <w:rFonts w:cs="Calibri"/>
                <w:sz w:val="18"/>
                <w:szCs w:val="18"/>
              </w:rPr>
            </w:pPr>
          </w:p>
        </w:tc>
      </w:tr>
    </w:tbl>
    <w:p w14:paraId="1A1C95E0" w14:textId="77777777" w:rsidR="003E1963" w:rsidRPr="00B93F91" w:rsidRDefault="003E1963" w:rsidP="003E1963">
      <w:pPr>
        <w:rPr>
          <w:rFonts w:ascii="Calibri" w:eastAsia="Times New Roman" w:hAnsi="Calibri" w:cs="Calibri"/>
          <w:sz w:val="18"/>
          <w:szCs w:val="18"/>
          <w:lang w:val="en-GB" w:eastAsia="en-GB"/>
        </w:rPr>
        <w:sectPr w:rsidR="003E1963" w:rsidRPr="00B93F91" w:rsidSect="00FD7E32">
          <w:headerReference w:type="default" r:id="rId17"/>
          <w:footerReference w:type="default" r:id="rId18"/>
          <w:pgSz w:w="11906" w:h="16838" w:code="9"/>
          <w:pgMar w:top="1107" w:right="1134" w:bottom="1134" w:left="1134" w:header="425" w:footer="567" w:gutter="0"/>
          <w:paperSrc w:first="1148" w:other="1148"/>
          <w:cols w:space="720"/>
          <w:docGrid w:linePitch="326"/>
        </w:sectPr>
      </w:pPr>
    </w:p>
    <w:p w14:paraId="21C0DAF6" w14:textId="77777777" w:rsidR="00821E27" w:rsidRDefault="00821E27"/>
    <w:sectPr w:rsidR="00821E27" w:rsidSect="00FD7E32">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D529" w14:textId="77777777" w:rsidR="003E1963" w:rsidRDefault="003E1963" w:rsidP="003E1963">
      <w:pPr>
        <w:spacing w:after="0" w:line="240" w:lineRule="auto"/>
      </w:pPr>
      <w:r>
        <w:separator/>
      </w:r>
    </w:p>
  </w:endnote>
  <w:endnote w:type="continuationSeparator" w:id="0">
    <w:p w14:paraId="2F793AF0" w14:textId="77777777" w:rsidR="003E1963" w:rsidRDefault="003E1963" w:rsidP="003E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41FFCA8D" w14:textId="77777777" w:rsidR="003E1963" w:rsidRDefault="003E1963">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D0A5828" w14:textId="77777777" w:rsidR="003E1963" w:rsidRPr="00B71955" w:rsidRDefault="003E1963" w:rsidP="00FD7E32">
    <w:pPr>
      <w:pStyle w:val="Footer"/>
      <w:tabs>
        <w:tab w:val="left" w:pos="14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76E75FE" w14:textId="77777777" w:rsidR="00FD7E32" w:rsidRDefault="003E1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152C3" w14:textId="77777777" w:rsidR="00FD7E32" w:rsidRDefault="0053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B05E" w14:textId="77777777" w:rsidR="003E1963" w:rsidRDefault="003E1963" w:rsidP="003E1963">
      <w:pPr>
        <w:spacing w:after="0" w:line="240" w:lineRule="auto"/>
      </w:pPr>
      <w:r>
        <w:separator/>
      </w:r>
    </w:p>
  </w:footnote>
  <w:footnote w:type="continuationSeparator" w:id="0">
    <w:p w14:paraId="53AE114B" w14:textId="77777777" w:rsidR="003E1963" w:rsidRDefault="003E1963" w:rsidP="003E1963">
      <w:pPr>
        <w:spacing w:after="0" w:line="240" w:lineRule="auto"/>
      </w:pPr>
      <w:r>
        <w:continuationSeparator/>
      </w:r>
    </w:p>
  </w:footnote>
  <w:footnote w:id="1">
    <w:p w14:paraId="65297953" w14:textId="77777777" w:rsidR="003E1963" w:rsidRPr="007D0BA5" w:rsidRDefault="003E1963" w:rsidP="003E1963">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032049B6" w14:textId="77777777" w:rsidR="003E1963" w:rsidRPr="00467202" w:rsidRDefault="003E1963" w:rsidP="003E1963">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7575" w14:textId="77777777" w:rsidR="003E1963" w:rsidRPr="00DA3AAF" w:rsidRDefault="003E1963" w:rsidP="00FD7E32">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4196E6AA" wp14:editId="551BD2AF">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7"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0"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73E302E"/>
    <w:multiLevelType w:val="hybridMultilevel"/>
    <w:tmpl w:val="1D2C624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20"/>
  </w:num>
  <w:num w:numId="4">
    <w:abstractNumId w:val="12"/>
  </w:num>
  <w:num w:numId="5">
    <w:abstractNumId w:val="19"/>
  </w:num>
  <w:num w:numId="6">
    <w:abstractNumId w:val="6"/>
  </w:num>
  <w:num w:numId="7">
    <w:abstractNumId w:val="4"/>
  </w:num>
  <w:num w:numId="8">
    <w:abstractNumId w:val="15"/>
  </w:num>
  <w:num w:numId="9">
    <w:abstractNumId w:val="7"/>
  </w:num>
  <w:num w:numId="10">
    <w:abstractNumId w:val="2"/>
  </w:num>
  <w:num w:numId="11">
    <w:abstractNumId w:val="0"/>
  </w:num>
  <w:num w:numId="12">
    <w:abstractNumId w:val="1"/>
  </w:num>
  <w:num w:numId="13">
    <w:abstractNumId w:val="9"/>
  </w:num>
  <w:num w:numId="14">
    <w:abstractNumId w:val="21"/>
  </w:num>
  <w:num w:numId="15">
    <w:abstractNumId w:val="18"/>
  </w:num>
  <w:num w:numId="16">
    <w:abstractNumId w:val="22"/>
  </w:num>
  <w:num w:numId="17">
    <w:abstractNumId w:val="11"/>
  </w:num>
  <w:num w:numId="18">
    <w:abstractNumId w:val="13"/>
  </w:num>
  <w:num w:numId="19">
    <w:abstractNumId w:val="14"/>
  </w:num>
  <w:num w:numId="20">
    <w:abstractNumId w:val="5"/>
  </w:num>
  <w:num w:numId="21">
    <w:abstractNumId w:val="10"/>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3"/>
    <w:rsid w:val="003E1963"/>
    <w:rsid w:val="0053677B"/>
    <w:rsid w:val="00821E27"/>
    <w:rsid w:val="00926D90"/>
    <w:rsid w:val="0097372B"/>
    <w:rsid w:val="009D70F6"/>
    <w:rsid w:val="00A02CED"/>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7025"/>
  <w15:chartTrackingRefBased/>
  <w15:docId w15:val="{79421C43-D583-46C9-B334-AA3B829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3E1963"/>
    <w:pPr>
      <w:ind w:left="720"/>
      <w:contextualSpacing/>
    </w:pPr>
  </w:style>
  <w:style w:type="paragraph" w:styleId="FootnoteText">
    <w:name w:val="footnote text"/>
    <w:basedOn w:val="Normal"/>
    <w:link w:val="FootnoteTextChar"/>
    <w:uiPriority w:val="99"/>
    <w:semiHidden/>
    <w:unhideWhenUsed/>
    <w:rsid w:val="003E1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963"/>
    <w:rPr>
      <w:sz w:val="20"/>
      <w:szCs w:val="20"/>
      <w:lang w:val="en-US"/>
    </w:rPr>
  </w:style>
  <w:style w:type="character" w:styleId="FootnoteReference">
    <w:name w:val="footnote reference"/>
    <w:aliases w:val="ftref"/>
    <w:uiPriority w:val="99"/>
    <w:unhideWhenUsed/>
    <w:rsid w:val="003E1963"/>
    <w:rPr>
      <w:vertAlign w:val="superscript"/>
    </w:rPr>
  </w:style>
  <w:style w:type="table" w:styleId="TableGrid">
    <w:name w:val="Table Grid"/>
    <w:basedOn w:val="TableNormal"/>
    <w:uiPriority w:val="39"/>
    <w:rsid w:val="003E196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63"/>
    <w:rPr>
      <w:lang w:val="en-US"/>
    </w:rPr>
  </w:style>
  <w:style w:type="paragraph" w:styleId="Header">
    <w:name w:val="header"/>
    <w:basedOn w:val="Normal"/>
    <w:link w:val="HeaderChar"/>
    <w:uiPriority w:val="99"/>
    <w:unhideWhenUsed/>
    <w:rsid w:val="003E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63"/>
    <w:rPr>
      <w:lang w:val="en-US"/>
    </w:rPr>
  </w:style>
  <w:style w:type="character" w:styleId="Hyperlink">
    <w:name w:val="Hyperlink"/>
    <w:basedOn w:val="DefaultParagraphFont"/>
    <w:uiPriority w:val="99"/>
    <w:unhideWhenUsed/>
    <w:rsid w:val="003E1963"/>
    <w:rPr>
      <w:color w:val="0563C1" w:themeColor="hyperlink"/>
      <w:u w:val="single"/>
    </w:rPr>
  </w:style>
  <w:style w:type="table" w:customStyle="1" w:styleId="TableGrid2">
    <w:name w:val="Table Grid2"/>
    <w:basedOn w:val="TableNormal"/>
    <w:next w:val="TableGrid"/>
    <w:uiPriority w:val="39"/>
    <w:rsid w:val="003E1963"/>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963"/>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1963"/>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963"/>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3E19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rb@unwom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brb@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b@unwomen.org" TargetMode="External"/><Relationship Id="rId5" Type="http://schemas.openxmlformats.org/officeDocument/2006/relationships/styles" Target="styles.xml"/><Relationship Id="rId15" Type="http://schemas.openxmlformats.org/officeDocument/2006/relationships/hyperlink" Target="https://www.un.org/sc/suborg/en/sanctions/un-sc-consolidated-list" TargetMode="External"/><Relationship Id="rId10" Type="http://schemas.openxmlformats.org/officeDocument/2006/relationships/hyperlink" Target="mailto:info.brb@unwomen.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rb@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4CE62-C080-4E66-881D-8216CB00C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EFC28-8D96-42FF-86D6-4E0AAF3621C9}">
  <ds:schemaRefs>
    <ds:schemaRef ds:uri="http://schemas.microsoft.com/sharepoint/v3/contenttype/forms"/>
  </ds:schemaRefs>
</ds:datastoreItem>
</file>

<file path=customXml/itemProps3.xml><?xml version="1.0" encoding="utf-8"?>
<ds:datastoreItem xmlns:ds="http://schemas.openxmlformats.org/officeDocument/2006/customXml" ds:itemID="{59A00A4D-21F9-41F2-8565-B20B5A099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5763</Words>
  <Characters>32855</Characters>
  <Application>Microsoft Office Word</Application>
  <DocSecurity>0</DocSecurity>
  <Lines>273</Lines>
  <Paragraphs>77</Paragraphs>
  <ScaleCrop>false</ScaleCrop>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Shade Richardson</cp:lastModifiedBy>
  <cp:revision>6</cp:revision>
  <dcterms:created xsi:type="dcterms:W3CDTF">2020-05-20T17:01:00Z</dcterms:created>
  <dcterms:modified xsi:type="dcterms:W3CDTF">2020-06-29T17:13:00Z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