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474" w:rsidP="00257474" w:rsidRDefault="00257474" w14:paraId="4E145A44" w14:textId="38897DE8">
      <w:pPr>
        <w:spacing w:line="240" w:lineRule="auto"/>
        <w:jc w:val="center"/>
        <w:rPr>
          <w:b/>
          <w:bCs/>
          <w:sz w:val="28"/>
          <w:szCs w:val="28"/>
        </w:rPr>
      </w:pPr>
      <w:r>
        <w:rPr>
          <w:b/>
          <w:bCs/>
          <w:sz w:val="28"/>
          <w:szCs w:val="28"/>
        </w:rPr>
        <w:t xml:space="preserve">UN Women Spotlight Initiative Jamaica </w:t>
      </w:r>
      <w:r w:rsidRPr="00E95895">
        <w:rPr>
          <w:b/>
          <w:bCs/>
          <w:sz w:val="28"/>
          <w:szCs w:val="28"/>
        </w:rPr>
        <w:t>Call for Small Grants</w:t>
      </w:r>
    </w:p>
    <w:p w:rsidR="007B5152" w:rsidP="00257474" w:rsidRDefault="00196012" w14:paraId="0DAFFB36" w14:textId="7C0E24C1">
      <w:pPr>
        <w:spacing w:line="240" w:lineRule="auto"/>
        <w:jc w:val="center"/>
        <w:rPr>
          <w:b/>
          <w:bCs/>
          <w:sz w:val="28"/>
          <w:szCs w:val="28"/>
        </w:rPr>
      </w:pPr>
      <w:r>
        <w:rPr>
          <w:b/>
          <w:bCs/>
          <w:sz w:val="28"/>
          <w:szCs w:val="28"/>
        </w:rPr>
        <w:t>S</w:t>
      </w:r>
      <w:r w:rsidRPr="007B5152" w:rsidR="007B5152">
        <w:rPr>
          <w:b/>
          <w:bCs/>
          <w:sz w:val="28"/>
          <w:szCs w:val="28"/>
        </w:rPr>
        <w:t>upport</w:t>
      </w:r>
      <w:r>
        <w:rPr>
          <w:b/>
          <w:bCs/>
          <w:sz w:val="28"/>
          <w:szCs w:val="28"/>
        </w:rPr>
        <w:t>ing</w:t>
      </w:r>
      <w:r w:rsidRPr="007B5152" w:rsidR="007B5152">
        <w:rPr>
          <w:b/>
          <w:bCs/>
          <w:sz w:val="28"/>
          <w:szCs w:val="28"/>
        </w:rPr>
        <w:t xml:space="preserve"> the expansion of technical substantive capacity of groups working on innovative </w:t>
      </w:r>
      <w:proofErr w:type="spellStart"/>
      <w:r w:rsidRPr="007B5152" w:rsidR="007B5152">
        <w:rPr>
          <w:b/>
          <w:bCs/>
          <w:sz w:val="28"/>
          <w:szCs w:val="28"/>
        </w:rPr>
        <w:t>programmes</w:t>
      </w:r>
      <w:proofErr w:type="spellEnd"/>
      <w:r w:rsidRPr="007B5152" w:rsidR="007B5152">
        <w:rPr>
          <w:b/>
          <w:bCs/>
          <w:sz w:val="28"/>
          <w:szCs w:val="28"/>
        </w:rPr>
        <w:t xml:space="preserve"> to end</w:t>
      </w:r>
      <w:r w:rsidR="00447D09">
        <w:rPr>
          <w:b/>
          <w:bCs/>
          <w:sz w:val="28"/>
          <w:szCs w:val="28"/>
        </w:rPr>
        <w:t xml:space="preserve"> violence against women and girls</w:t>
      </w:r>
      <w:r w:rsidRPr="007B5152" w:rsidR="007B5152">
        <w:rPr>
          <w:b/>
          <w:bCs/>
          <w:sz w:val="28"/>
          <w:szCs w:val="28"/>
        </w:rPr>
        <w:t xml:space="preserve"> </w:t>
      </w:r>
      <w:r w:rsidR="00447D09">
        <w:rPr>
          <w:b/>
          <w:bCs/>
          <w:sz w:val="28"/>
          <w:szCs w:val="28"/>
        </w:rPr>
        <w:t>(</w:t>
      </w:r>
      <w:r w:rsidRPr="007B5152" w:rsidR="007B5152">
        <w:rPr>
          <w:b/>
          <w:bCs/>
          <w:sz w:val="28"/>
          <w:szCs w:val="28"/>
        </w:rPr>
        <w:t>VAWG</w:t>
      </w:r>
      <w:r w:rsidR="00447D09">
        <w:rPr>
          <w:b/>
          <w:bCs/>
          <w:sz w:val="28"/>
          <w:szCs w:val="28"/>
        </w:rPr>
        <w:t>)</w:t>
      </w:r>
      <w:r w:rsidRPr="007B5152" w:rsidR="007B5152">
        <w:rPr>
          <w:b/>
          <w:bCs/>
          <w:sz w:val="28"/>
          <w:szCs w:val="28"/>
        </w:rPr>
        <w:t xml:space="preserve"> </w:t>
      </w:r>
      <w:r w:rsidR="00607464">
        <w:rPr>
          <w:b/>
          <w:bCs/>
          <w:sz w:val="28"/>
          <w:szCs w:val="28"/>
        </w:rPr>
        <w:t>in Jamaica</w:t>
      </w:r>
    </w:p>
    <w:p w:rsidR="0034592E" w:rsidP="006610A3" w:rsidRDefault="0034592E" w14:paraId="197EF6F7" w14:textId="77777777">
      <w:pPr>
        <w:spacing w:line="240" w:lineRule="auto"/>
        <w:jc w:val="both"/>
        <w:rPr>
          <w:rFonts w:ascii="Times New Roman" w:hAnsi="Times New Roman" w:eastAsia="Times New Roman" w:cs="Times New Roman"/>
          <w:b/>
          <w:bCs/>
          <w:color w:val="000000" w:themeColor="text1"/>
        </w:rPr>
      </w:pPr>
    </w:p>
    <w:p w:rsidRPr="00E458EE" w:rsidR="006610A3" w:rsidP="002002FB" w:rsidRDefault="006610A3" w14:paraId="38F0B093" w14:textId="718F1754">
      <w:pPr>
        <w:shd w:val="clear" w:color="auto" w:fill="D9D9D9" w:themeFill="background1" w:themeFillShade="D9"/>
        <w:spacing w:line="240" w:lineRule="auto"/>
        <w:jc w:val="both"/>
        <w:rPr>
          <w:rFonts w:ascii="Times New Roman" w:hAnsi="Times New Roman" w:eastAsia="Times New Roman" w:cs="Times New Roman"/>
          <w:b/>
          <w:bCs/>
          <w:color w:val="000000" w:themeColor="text1"/>
        </w:rPr>
      </w:pPr>
      <w:r w:rsidRPr="00E458EE">
        <w:rPr>
          <w:rFonts w:ascii="Times New Roman" w:hAnsi="Times New Roman" w:eastAsia="Times New Roman" w:cs="Times New Roman"/>
          <w:b/>
          <w:bCs/>
          <w:color w:val="000000" w:themeColor="text1"/>
        </w:rPr>
        <w:t>Background</w:t>
      </w:r>
    </w:p>
    <w:p w:rsidR="00DD7C8D" w:rsidP="00937D00" w:rsidRDefault="00DD7C8D" w14:paraId="71DB0E3E" w14:textId="2A3E6607">
      <w:pPr>
        <w:pStyle w:val="Default"/>
        <w:jc w:val="both"/>
        <w:rPr>
          <w:sz w:val="22"/>
          <w:szCs w:val="22"/>
        </w:rPr>
      </w:pPr>
      <w:r>
        <w:rPr>
          <w:sz w:val="22"/>
          <w:szCs w:val="22"/>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w:t>
      </w:r>
      <w:proofErr w:type="spellStart"/>
      <w:r>
        <w:rPr>
          <w:sz w:val="22"/>
          <w:szCs w:val="22"/>
        </w:rPr>
        <w:t>centre</w:t>
      </w:r>
      <w:proofErr w:type="spellEnd"/>
      <w:r>
        <w:rPr>
          <w:sz w:val="22"/>
          <w:szCs w:val="22"/>
        </w:rPr>
        <w:t xml:space="preserv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rsidR="00DD7C8D" w:rsidP="00937D00" w:rsidRDefault="00DD7C8D" w14:paraId="36DCD643" w14:textId="77777777">
      <w:pPr>
        <w:pStyle w:val="Default"/>
        <w:jc w:val="both"/>
        <w:rPr>
          <w:sz w:val="22"/>
          <w:szCs w:val="22"/>
        </w:rPr>
      </w:pPr>
    </w:p>
    <w:p w:rsidR="00DD7C8D" w:rsidP="00937D00" w:rsidRDefault="00DD7C8D" w14:paraId="7BBE5BA1" w14:textId="51149943">
      <w:pPr>
        <w:pStyle w:val="Default"/>
        <w:jc w:val="both"/>
        <w:rPr>
          <w:sz w:val="22"/>
          <w:szCs w:val="22"/>
        </w:rPr>
      </w:pPr>
      <w:r>
        <w:rPr>
          <w:sz w:val="22"/>
          <w:szCs w:val="22"/>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rsidR="00DD7C8D" w:rsidP="00937D00" w:rsidRDefault="00DD7C8D" w14:paraId="1E487FC6" w14:textId="77777777">
      <w:pPr>
        <w:pStyle w:val="Default"/>
        <w:jc w:val="both"/>
        <w:rPr>
          <w:sz w:val="22"/>
          <w:szCs w:val="22"/>
        </w:rPr>
      </w:pPr>
    </w:p>
    <w:p w:rsidR="00DD7C8D" w:rsidP="00937D00" w:rsidRDefault="00DD7C8D" w14:paraId="50CE1A1C" w14:textId="77777777">
      <w:pPr>
        <w:pStyle w:val="Default"/>
        <w:jc w:val="both"/>
        <w:rPr>
          <w:sz w:val="22"/>
          <w:szCs w:val="22"/>
        </w:rPr>
      </w:pPr>
      <w:r>
        <w:rPr>
          <w:sz w:val="22"/>
          <w:szCs w:val="22"/>
        </w:rPr>
        <w:t xml:space="preserve">1. To contribute to the reduction of family violence against women and girls and </w:t>
      </w:r>
    </w:p>
    <w:p w:rsidR="00DD7C8D" w:rsidP="00937D00" w:rsidRDefault="00DD7C8D" w14:paraId="0DCC904C" w14:textId="77777777">
      <w:pPr>
        <w:pStyle w:val="Default"/>
        <w:jc w:val="both"/>
        <w:rPr>
          <w:sz w:val="22"/>
          <w:szCs w:val="22"/>
        </w:rPr>
      </w:pPr>
      <w:r>
        <w:rPr>
          <w:sz w:val="22"/>
          <w:szCs w:val="22"/>
        </w:rPr>
        <w:t xml:space="preserve">2. To improve access for women and girls to essential, safe, adequate, integrated gender-responsive services </w:t>
      </w:r>
    </w:p>
    <w:p w:rsidR="00DD7C8D" w:rsidP="00937D00" w:rsidRDefault="00DD7C8D" w14:paraId="7BC86B34" w14:textId="77777777">
      <w:pPr>
        <w:pStyle w:val="Default"/>
        <w:jc w:val="both"/>
        <w:rPr>
          <w:sz w:val="22"/>
          <w:szCs w:val="22"/>
        </w:rPr>
      </w:pPr>
    </w:p>
    <w:p w:rsidR="00DD7C8D" w:rsidP="00937D00" w:rsidRDefault="00DD7C8D" w14:paraId="52C5A18D" w14:textId="77777777">
      <w:pPr>
        <w:pStyle w:val="Default"/>
        <w:jc w:val="both"/>
        <w:rPr>
          <w:sz w:val="22"/>
          <w:szCs w:val="22"/>
        </w:rPr>
      </w:pPr>
      <w:r>
        <w:rPr>
          <w:sz w:val="22"/>
          <w:szCs w:val="22"/>
        </w:rPr>
        <w:t xml:space="preserve">The approach will be guided by the </w:t>
      </w:r>
      <w:r>
        <w:rPr>
          <w:b/>
          <w:bCs/>
          <w:sz w:val="22"/>
          <w:szCs w:val="22"/>
        </w:rPr>
        <w:t xml:space="preserve">ecological theory </w:t>
      </w:r>
      <w:r>
        <w:rPr>
          <w:sz w:val="22"/>
          <w:szCs w:val="22"/>
        </w:rPr>
        <w:t xml:space="preserve">that underpins the connections between family and society. The ecological model is seen as the best framework within which to address the causes, consequences, and response to family violence. </w:t>
      </w:r>
    </w:p>
    <w:p w:rsidR="00DD7C8D" w:rsidP="00937D00" w:rsidRDefault="00DD7C8D" w14:paraId="02D37B36" w14:textId="77777777">
      <w:pPr>
        <w:pStyle w:val="Default"/>
        <w:jc w:val="both"/>
        <w:rPr>
          <w:sz w:val="22"/>
          <w:szCs w:val="22"/>
        </w:rPr>
      </w:pPr>
      <w:r>
        <w:rPr>
          <w:sz w:val="22"/>
          <w:szCs w:val="22"/>
        </w:rPr>
        <w:t xml:space="preserve">The key pillars of the Spotlight Initiative Include: </w:t>
      </w:r>
    </w:p>
    <w:p w:rsidR="00DD7C8D" w:rsidP="00937D00" w:rsidRDefault="00DD7C8D" w14:paraId="062A8A0E" w14:textId="77777777">
      <w:pPr>
        <w:pStyle w:val="Default"/>
        <w:jc w:val="both"/>
        <w:rPr>
          <w:sz w:val="22"/>
          <w:szCs w:val="22"/>
        </w:rPr>
      </w:pPr>
      <w:r>
        <w:rPr>
          <w:sz w:val="22"/>
          <w:szCs w:val="22"/>
        </w:rPr>
        <w:t xml:space="preserve">• Pillar 1: Laws and Policies </w:t>
      </w:r>
    </w:p>
    <w:p w:rsidR="00DD7C8D" w:rsidP="00937D00" w:rsidRDefault="00DD7C8D" w14:paraId="28FF00D9" w14:textId="77777777">
      <w:pPr>
        <w:pStyle w:val="Default"/>
        <w:jc w:val="both"/>
        <w:rPr>
          <w:sz w:val="22"/>
          <w:szCs w:val="22"/>
        </w:rPr>
      </w:pPr>
      <w:r>
        <w:rPr>
          <w:sz w:val="22"/>
          <w:szCs w:val="22"/>
        </w:rPr>
        <w:t xml:space="preserve">• Pillar 2: Institutional Capacities </w:t>
      </w:r>
    </w:p>
    <w:p w:rsidR="00DD7C8D" w:rsidP="00937D00" w:rsidRDefault="00DD7C8D" w14:paraId="59D0536C" w14:textId="77777777">
      <w:pPr>
        <w:pStyle w:val="Default"/>
        <w:jc w:val="both"/>
        <w:rPr>
          <w:sz w:val="22"/>
          <w:szCs w:val="22"/>
        </w:rPr>
      </w:pPr>
      <w:r>
        <w:rPr>
          <w:sz w:val="22"/>
          <w:szCs w:val="22"/>
        </w:rPr>
        <w:t xml:space="preserve">• Pillar 3: Social Norms and </w:t>
      </w:r>
      <w:proofErr w:type="spellStart"/>
      <w:r>
        <w:rPr>
          <w:sz w:val="22"/>
          <w:szCs w:val="22"/>
        </w:rPr>
        <w:t>Behaviours</w:t>
      </w:r>
      <w:proofErr w:type="spellEnd"/>
      <w:r>
        <w:rPr>
          <w:sz w:val="22"/>
          <w:szCs w:val="22"/>
        </w:rPr>
        <w:t xml:space="preserve"> </w:t>
      </w:r>
    </w:p>
    <w:p w:rsidR="00DD7C8D" w:rsidP="00937D00" w:rsidRDefault="00DD7C8D" w14:paraId="281D3595" w14:textId="77777777">
      <w:pPr>
        <w:pStyle w:val="Default"/>
        <w:jc w:val="both"/>
        <w:rPr>
          <w:sz w:val="22"/>
          <w:szCs w:val="22"/>
        </w:rPr>
      </w:pPr>
      <w:r>
        <w:rPr>
          <w:sz w:val="22"/>
          <w:szCs w:val="22"/>
        </w:rPr>
        <w:t xml:space="preserve">• Pillar 4: Services </w:t>
      </w:r>
    </w:p>
    <w:p w:rsidR="00DD7C8D" w:rsidP="00937D00" w:rsidRDefault="00DD7C8D" w14:paraId="039D611C" w14:textId="77777777">
      <w:pPr>
        <w:pStyle w:val="Default"/>
        <w:jc w:val="both"/>
        <w:rPr>
          <w:sz w:val="22"/>
          <w:szCs w:val="22"/>
        </w:rPr>
      </w:pPr>
      <w:r>
        <w:rPr>
          <w:sz w:val="22"/>
          <w:szCs w:val="22"/>
        </w:rPr>
        <w:t xml:space="preserve">• Pillar 5: Data Availability and </w:t>
      </w:r>
      <w:proofErr w:type="spellStart"/>
      <w:r>
        <w:rPr>
          <w:sz w:val="22"/>
          <w:szCs w:val="22"/>
        </w:rPr>
        <w:t>Utilisation</w:t>
      </w:r>
      <w:proofErr w:type="spellEnd"/>
      <w:r>
        <w:rPr>
          <w:sz w:val="22"/>
          <w:szCs w:val="22"/>
        </w:rPr>
        <w:t xml:space="preserve"> </w:t>
      </w:r>
    </w:p>
    <w:p w:rsidR="00DD7C8D" w:rsidP="00937D00" w:rsidRDefault="00DD7C8D" w14:paraId="47A329B1" w14:textId="77777777">
      <w:pPr>
        <w:pStyle w:val="Default"/>
        <w:jc w:val="both"/>
        <w:rPr>
          <w:sz w:val="22"/>
          <w:szCs w:val="22"/>
        </w:rPr>
      </w:pPr>
      <w:r>
        <w:rPr>
          <w:sz w:val="22"/>
          <w:szCs w:val="22"/>
        </w:rPr>
        <w:t xml:space="preserve">• Pillar 6: Women’s Rights Groups, Autonomous Social Movements and CSOs </w:t>
      </w:r>
    </w:p>
    <w:p w:rsidR="00DD7C8D" w:rsidP="00937D00" w:rsidRDefault="00DD7C8D" w14:paraId="59833FD2" w14:textId="77777777">
      <w:pPr>
        <w:pStyle w:val="Default"/>
        <w:jc w:val="both"/>
        <w:rPr>
          <w:sz w:val="22"/>
          <w:szCs w:val="22"/>
        </w:rPr>
      </w:pPr>
    </w:p>
    <w:p w:rsidR="00DD7C8D" w:rsidP="00937D00" w:rsidRDefault="00DD7C8D" w14:paraId="1B3430EF" w14:textId="51201A5A">
      <w:pPr>
        <w:pStyle w:val="Default"/>
        <w:jc w:val="both"/>
        <w:rPr>
          <w:sz w:val="22"/>
          <w:szCs w:val="22"/>
        </w:rPr>
      </w:pPr>
      <w:r>
        <w:rPr>
          <w:sz w:val="22"/>
          <w:szCs w:val="22"/>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rsidR="00DD7C8D" w:rsidP="00937D00" w:rsidRDefault="00DD7C8D" w14:paraId="579FD86B" w14:textId="77777777">
      <w:pPr>
        <w:pStyle w:val="Default"/>
        <w:jc w:val="both"/>
        <w:rPr>
          <w:sz w:val="22"/>
          <w:szCs w:val="22"/>
        </w:rPr>
      </w:pPr>
    </w:p>
    <w:p w:rsidRPr="00AC7BD6" w:rsidR="00044E08" w:rsidP="00937D00" w:rsidRDefault="00DD7C8D" w14:paraId="382B32A5" w14:textId="79FFD675">
      <w:pPr>
        <w:pStyle w:val="Default"/>
        <w:jc w:val="both"/>
      </w:pPr>
      <w:r w:rsidRPr="50E91F77">
        <w:rPr>
          <w:b/>
          <w:bCs/>
          <w:sz w:val="22"/>
          <w:szCs w:val="22"/>
        </w:rPr>
        <w:t xml:space="preserve">UN Women plans to award small grants to eligible Civil Society Organizations (CSOs) </w:t>
      </w:r>
      <w:r w:rsidRPr="50E91F77" w:rsidR="00F90ED6">
        <w:rPr>
          <w:b/>
          <w:bCs/>
          <w:sz w:val="22"/>
          <w:szCs w:val="22"/>
        </w:rPr>
        <w:t xml:space="preserve">based </w:t>
      </w:r>
      <w:r w:rsidRPr="50E91F77" w:rsidR="00B559B6">
        <w:rPr>
          <w:b/>
          <w:bCs/>
          <w:sz w:val="22"/>
          <w:szCs w:val="22"/>
        </w:rPr>
        <w:t>in Jamaica</w:t>
      </w:r>
      <w:r w:rsidRPr="50E91F77">
        <w:rPr>
          <w:b/>
          <w:bCs/>
          <w:sz w:val="22"/>
          <w:szCs w:val="22"/>
        </w:rPr>
        <w:t xml:space="preserve"> to contribute to the Spotlight Initiative objectives to prevent</w:t>
      </w:r>
      <w:r w:rsidRPr="50E91F77" w:rsidR="00F90ED6">
        <w:rPr>
          <w:b/>
          <w:bCs/>
          <w:sz w:val="22"/>
          <w:szCs w:val="22"/>
        </w:rPr>
        <w:t xml:space="preserve"> and end</w:t>
      </w:r>
      <w:r w:rsidRPr="50E91F77">
        <w:rPr>
          <w:b/>
          <w:bCs/>
          <w:sz w:val="22"/>
          <w:szCs w:val="22"/>
        </w:rPr>
        <w:t xml:space="preserve"> family violence. </w:t>
      </w:r>
    </w:p>
    <w:p w:rsidRPr="00AC7BD6" w:rsidR="00044E08" w:rsidP="50E91F77" w:rsidRDefault="00044E08" w14:paraId="1EE011DA" w14:textId="5717B836">
      <w:pPr>
        <w:pStyle w:val="Default"/>
        <w:jc w:val="both"/>
        <w:rPr>
          <w:sz w:val="22"/>
          <w:szCs w:val="22"/>
        </w:rPr>
      </w:pPr>
    </w:p>
    <w:p w:rsidRPr="00AC7BD6" w:rsidR="00044E08" w:rsidP="00937D00" w:rsidRDefault="00DD7C8D" w14:paraId="77134BA6" w14:textId="5042BA66">
      <w:pPr>
        <w:pStyle w:val="Default"/>
        <w:jc w:val="both"/>
      </w:pPr>
      <w:r w:rsidRPr="50E91F77">
        <w:rPr>
          <w:sz w:val="22"/>
          <w:szCs w:val="22"/>
        </w:rPr>
        <w:t xml:space="preserve">Grant proposals </w:t>
      </w:r>
      <w:r w:rsidRPr="50E91F77" w:rsidR="00F32BE6">
        <w:rPr>
          <w:sz w:val="22"/>
          <w:szCs w:val="22"/>
        </w:rPr>
        <w:t xml:space="preserve">are solicited </w:t>
      </w:r>
      <w:r w:rsidRPr="50E91F77" w:rsidR="00F11FDA">
        <w:rPr>
          <w:sz w:val="22"/>
          <w:szCs w:val="22"/>
        </w:rPr>
        <w:t>to</w:t>
      </w:r>
      <w:r w:rsidRPr="50E91F77" w:rsidR="00044E08">
        <w:rPr>
          <w:sz w:val="22"/>
          <w:szCs w:val="22"/>
        </w:rPr>
        <w:t xml:space="preserve"> </w:t>
      </w:r>
      <w:r w:rsidRPr="50E91F77" w:rsidR="00B65AD0">
        <w:rPr>
          <w:rFonts w:eastAsia="Times New Roman"/>
          <w:sz w:val="22"/>
          <w:szCs w:val="22"/>
        </w:rPr>
        <w:t>support the expansion of</w:t>
      </w:r>
      <w:r w:rsidRPr="50E91F77" w:rsidR="00F90ED6">
        <w:rPr>
          <w:rFonts w:eastAsia="Times New Roman"/>
          <w:sz w:val="22"/>
          <w:szCs w:val="22"/>
        </w:rPr>
        <w:t xml:space="preserve"> the</w:t>
      </w:r>
      <w:r w:rsidRPr="50E91F77" w:rsidR="00B65AD0">
        <w:rPr>
          <w:rFonts w:eastAsia="Times New Roman"/>
          <w:sz w:val="22"/>
          <w:szCs w:val="22"/>
        </w:rPr>
        <w:t xml:space="preserve"> technical substantive capacity of women’s organizations on issues of FV </w:t>
      </w:r>
      <w:proofErr w:type="gramStart"/>
      <w:r w:rsidRPr="50E91F77" w:rsidR="00B65AD0">
        <w:rPr>
          <w:rFonts w:eastAsia="Times New Roman"/>
          <w:sz w:val="22"/>
          <w:szCs w:val="22"/>
        </w:rPr>
        <w:t>in order to</w:t>
      </w:r>
      <w:proofErr w:type="gramEnd"/>
      <w:r w:rsidRPr="50E91F77" w:rsidR="00B65AD0">
        <w:rPr>
          <w:rFonts w:eastAsia="Times New Roman"/>
          <w:sz w:val="22"/>
          <w:szCs w:val="22"/>
        </w:rPr>
        <w:t xml:space="preserve"> scale up existing successful initiatives currently being implemented </w:t>
      </w:r>
      <w:r w:rsidRPr="50E91F77" w:rsidR="0018771A">
        <w:rPr>
          <w:rFonts w:eastAsia="Times New Roman"/>
          <w:sz w:val="22"/>
          <w:szCs w:val="22"/>
        </w:rPr>
        <w:t>by CSOs</w:t>
      </w:r>
      <w:r w:rsidRPr="50E91F77" w:rsidR="00B65AD0">
        <w:rPr>
          <w:rFonts w:eastAsia="Times New Roman"/>
          <w:sz w:val="22"/>
          <w:szCs w:val="22"/>
        </w:rPr>
        <w:t xml:space="preserve"> in areas of</w:t>
      </w:r>
      <w:r w:rsidRPr="50E91F77" w:rsidR="00F90ED6">
        <w:rPr>
          <w:rFonts w:eastAsia="Times New Roman"/>
          <w:sz w:val="22"/>
          <w:szCs w:val="22"/>
        </w:rPr>
        <w:t>;</w:t>
      </w:r>
      <w:r w:rsidRPr="50E91F77" w:rsidR="00B65AD0">
        <w:rPr>
          <w:rFonts w:eastAsia="Times New Roman"/>
          <w:sz w:val="22"/>
          <w:szCs w:val="22"/>
        </w:rPr>
        <w:t xml:space="preserve"> advocacy, service delivery, educational and psychoeducational programming, engaging men and boys, and creating safe spaces</w:t>
      </w:r>
      <w:r w:rsidRPr="50E91F77" w:rsidR="00F90ED6">
        <w:rPr>
          <w:rFonts w:eastAsia="Times New Roman"/>
          <w:sz w:val="22"/>
          <w:szCs w:val="22"/>
        </w:rPr>
        <w:t>.</w:t>
      </w:r>
    </w:p>
    <w:p w:rsidRPr="00AC7BD6" w:rsidR="00044E08" w:rsidP="50E91F77" w:rsidRDefault="25D5A29B" w14:paraId="5A4980B6" w14:textId="22C686C7">
      <w:pPr>
        <w:pStyle w:val="Default"/>
        <w:jc w:val="both"/>
        <w:rPr>
          <w:rFonts w:eastAsia="Times New Roman"/>
          <w:color w:val="auto"/>
          <w:sz w:val="22"/>
          <w:szCs w:val="22"/>
        </w:rPr>
      </w:pPr>
      <w:r w:rsidRPr="50E91F77">
        <w:rPr>
          <w:rFonts w:eastAsia="Times New Roman"/>
          <w:color w:val="auto"/>
          <w:sz w:val="22"/>
          <w:szCs w:val="22"/>
        </w:rPr>
        <w:t xml:space="preserve">These grants encourage the development of </w:t>
      </w:r>
      <w:r w:rsidRPr="50E91F77" w:rsidR="07249FF8">
        <w:rPr>
          <w:rFonts w:eastAsia="Times New Roman"/>
          <w:color w:val="auto"/>
          <w:sz w:val="22"/>
          <w:szCs w:val="22"/>
        </w:rPr>
        <w:t xml:space="preserve">internships, </w:t>
      </w:r>
      <w:proofErr w:type="gramStart"/>
      <w:r w:rsidRPr="50E91F77" w:rsidR="07249FF8">
        <w:rPr>
          <w:rFonts w:eastAsia="Times New Roman"/>
          <w:color w:val="auto"/>
          <w:sz w:val="22"/>
          <w:szCs w:val="22"/>
        </w:rPr>
        <w:t>volunteer</w:t>
      </w:r>
      <w:proofErr w:type="gramEnd"/>
      <w:r w:rsidRPr="50E91F77" w:rsidR="07249FF8">
        <w:rPr>
          <w:rFonts w:eastAsia="Times New Roman"/>
          <w:color w:val="auto"/>
          <w:sz w:val="22"/>
          <w:szCs w:val="22"/>
        </w:rPr>
        <w:t xml:space="preserve"> and mentorship networks within the CSO community.</w:t>
      </w:r>
    </w:p>
    <w:p w:rsidRPr="00AC7BD6" w:rsidR="00044E08" w:rsidP="50E91F77" w:rsidRDefault="00044E08" w14:paraId="24CF581E" w14:textId="177188BD">
      <w:pPr>
        <w:pStyle w:val="Default"/>
        <w:jc w:val="both"/>
        <w:rPr>
          <w:sz w:val="22"/>
          <w:szCs w:val="22"/>
        </w:rPr>
      </w:pPr>
    </w:p>
    <w:p w:rsidRPr="00AC7BD6" w:rsidR="00044E08" w:rsidP="00937D00" w:rsidRDefault="00AC7BD6" w14:paraId="74DAB71E" w14:textId="1796F6E2">
      <w:pPr>
        <w:pStyle w:val="Default"/>
        <w:jc w:val="both"/>
      </w:pPr>
      <w:r w:rsidRPr="50E91F77">
        <w:rPr>
          <w:sz w:val="22"/>
          <w:szCs w:val="22"/>
        </w:rPr>
        <w:lastRenderedPageBreak/>
        <w:t>UN Women invites eligible applicants to submit small grants applications for eligible activities</w:t>
      </w:r>
      <w:r w:rsidRPr="50E91F77" w:rsidR="00F90ED6">
        <w:rPr>
          <w:sz w:val="22"/>
          <w:szCs w:val="22"/>
        </w:rPr>
        <w:t xml:space="preserve"> within this context</w:t>
      </w:r>
      <w:r w:rsidRPr="50E91F77">
        <w:rPr>
          <w:sz w:val="22"/>
          <w:szCs w:val="22"/>
        </w:rPr>
        <w:t xml:space="preserve">. UN Women will consider </w:t>
      </w:r>
      <w:r w:rsidRPr="50E91F77" w:rsidR="00B06A7D">
        <w:rPr>
          <w:sz w:val="22"/>
          <w:szCs w:val="22"/>
        </w:rPr>
        <w:t>awarding</w:t>
      </w:r>
      <w:r w:rsidRPr="50E91F77">
        <w:rPr>
          <w:sz w:val="22"/>
          <w:szCs w:val="22"/>
        </w:rPr>
        <w:t xml:space="preserve"> several small grants in this case.</w:t>
      </w:r>
    </w:p>
    <w:p w:rsidR="00B65AD0" w:rsidP="00937D00" w:rsidRDefault="00B65AD0" w14:paraId="21EC7F73" w14:textId="05AFF815">
      <w:pPr>
        <w:spacing w:after="0" w:line="240" w:lineRule="auto"/>
        <w:jc w:val="both"/>
        <w:rPr>
          <w:rFonts w:ascii="Arial Narrow" w:hAnsi="Arial Narrow" w:eastAsia="Times New Roman" w:cs="Arial"/>
          <w:color w:val="000000"/>
          <w:sz w:val="20"/>
          <w:szCs w:val="20"/>
        </w:rPr>
      </w:pPr>
    </w:p>
    <w:p w:rsidRPr="00DD7C8D" w:rsidR="00DD7C8D" w:rsidP="00937D00" w:rsidRDefault="00DD7C8D" w14:paraId="1FB31176" w14:textId="664376E8">
      <w:pPr>
        <w:pStyle w:val="Default"/>
        <w:jc w:val="both"/>
        <w:rPr>
          <w:sz w:val="22"/>
          <w:szCs w:val="22"/>
        </w:rPr>
      </w:pPr>
      <w:r>
        <w:rPr>
          <w:sz w:val="22"/>
          <w:szCs w:val="22"/>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rsidRPr="00045EDA" w:rsidR="006032FC" w:rsidP="00937D00" w:rsidRDefault="006032FC" w14:paraId="4BEFC3CB" w14:textId="77777777">
      <w:pPr>
        <w:spacing w:after="0" w:line="240" w:lineRule="auto"/>
        <w:jc w:val="both"/>
        <w:rPr>
          <w:rFonts w:ascii="Times New Roman" w:hAnsi="Times New Roman" w:eastAsia="Calibri" w:cs="Times New Roman"/>
          <w:spacing w:val="-2"/>
          <w:lang w:val="en-CA"/>
        </w:rPr>
      </w:pPr>
    </w:p>
    <w:p w:rsidRPr="00045EDA" w:rsidR="006032FC" w:rsidP="0092738B" w:rsidRDefault="003501D2" w14:paraId="48372DBE" w14:textId="4D4663DD">
      <w:pPr>
        <w:shd w:val="clear" w:color="auto" w:fill="D9D9D9" w:themeFill="background1" w:themeFillShade="D9"/>
        <w:spacing w:after="0" w:line="240" w:lineRule="auto"/>
        <w:jc w:val="both"/>
        <w:rPr>
          <w:rFonts w:ascii="Times New Roman" w:hAnsi="Times New Roman" w:eastAsia="Calibri" w:cs="Times New Roman"/>
          <w:b/>
          <w:bCs/>
          <w:spacing w:val="-2"/>
          <w:lang w:val="en-CA"/>
        </w:rPr>
      </w:pPr>
      <w:bookmarkStart w:name="_Hlk524335126" w:id="0"/>
      <w:bookmarkStart w:name="_Hlk23936437" w:id="1"/>
      <w:r>
        <w:rPr>
          <w:rFonts w:ascii="Times New Roman" w:hAnsi="Times New Roman" w:eastAsia="Calibri" w:cs="Times New Roman"/>
          <w:b/>
          <w:bCs/>
          <w:spacing w:val="-2"/>
          <w:lang w:val="en-CA"/>
        </w:rPr>
        <w:t xml:space="preserve">1. </w:t>
      </w:r>
      <w:r w:rsidRPr="00045EDA" w:rsidR="006032FC">
        <w:rPr>
          <w:rFonts w:ascii="Times New Roman" w:hAnsi="Times New Roman" w:eastAsia="Calibri" w:cs="Times New Roman"/>
          <w:b/>
          <w:bCs/>
          <w:spacing w:val="-2"/>
          <w:lang w:val="en-CA"/>
        </w:rPr>
        <w:t>Eligib</w:t>
      </w:r>
      <w:r w:rsidR="0092738B">
        <w:rPr>
          <w:rFonts w:ascii="Times New Roman" w:hAnsi="Times New Roman" w:eastAsia="Calibri" w:cs="Times New Roman"/>
          <w:b/>
          <w:bCs/>
          <w:spacing w:val="-2"/>
          <w:lang w:val="en-CA"/>
        </w:rPr>
        <w:t>ility Criteria</w:t>
      </w:r>
    </w:p>
    <w:p w:rsidRPr="00045EDA" w:rsidR="006032FC" w:rsidP="00937D00" w:rsidRDefault="006032FC" w14:paraId="07E2BA8D" w14:textId="77777777">
      <w:pPr>
        <w:spacing w:after="0" w:line="240" w:lineRule="auto"/>
        <w:jc w:val="both"/>
        <w:rPr>
          <w:rFonts w:ascii="Times New Roman" w:hAnsi="Times New Roman" w:eastAsia="Calibri" w:cs="Times New Roman"/>
        </w:rPr>
      </w:pPr>
      <w:r w:rsidRPr="00045EDA">
        <w:rPr>
          <w:rFonts w:ascii="Times New Roman" w:hAnsi="Times New Roman" w:eastAsia="Calibri" w:cs="Times New Roman"/>
        </w:rPr>
        <w:t>The applicant may apply if it:</w:t>
      </w:r>
    </w:p>
    <w:p w:rsidRPr="00045EDA" w:rsidR="006032FC" w:rsidP="00937D00" w:rsidRDefault="006032FC" w14:paraId="201B759D"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a registered CSO in operation for at least three </w:t>
      </w:r>
      <w:proofErr w:type="gramStart"/>
      <w:r w:rsidRPr="00045EDA">
        <w:rPr>
          <w:rFonts w:ascii="Times New Roman" w:hAnsi="Times New Roman" w:eastAsia="Calibri" w:cs="Times New Roman"/>
        </w:rPr>
        <w:t>years;</w:t>
      </w:r>
      <w:proofErr w:type="gramEnd"/>
    </w:p>
    <w:p w:rsidRPr="00045EDA" w:rsidR="006032FC" w:rsidP="00937D00" w:rsidRDefault="006032FC" w14:paraId="587BB8F6"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on the Consolidated UN Security Council Sanctions </w:t>
      </w:r>
      <w:proofErr w:type="gramStart"/>
      <w:r w:rsidRPr="00045EDA">
        <w:rPr>
          <w:rFonts w:ascii="Times New Roman" w:hAnsi="Times New Roman" w:eastAsia="Calibri" w:cs="Times New Roman"/>
        </w:rPr>
        <w:t>List;</w:t>
      </w:r>
      <w:proofErr w:type="gramEnd"/>
    </w:p>
    <w:p w:rsidRPr="00045EDA" w:rsidR="006032FC" w:rsidP="00937D00" w:rsidRDefault="006032FC" w14:paraId="1D73A6A9"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being investigated for fraud, corruption, sexual abuse, sexual exploitation or other </w:t>
      </w:r>
      <w:proofErr w:type="gramStart"/>
      <w:r w:rsidRPr="00045EDA">
        <w:rPr>
          <w:rFonts w:ascii="Times New Roman" w:hAnsi="Times New Roman" w:eastAsia="Calibri" w:cs="Times New Roman"/>
        </w:rPr>
        <w:t>wrongdoing;</w:t>
      </w:r>
      <w:proofErr w:type="gramEnd"/>
    </w:p>
    <w:p w:rsidRPr="00045EDA" w:rsidR="006032FC" w:rsidP="00937D00" w:rsidRDefault="006032FC" w14:paraId="78CD6D72"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has not had funding received from UN Women entirely or partly written off by UN </w:t>
      </w:r>
      <w:proofErr w:type="gramStart"/>
      <w:r w:rsidRPr="00045EDA">
        <w:rPr>
          <w:rFonts w:ascii="Times New Roman" w:hAnsi="Times New Roman" w:eastAsia="Calibri" w:cs="Times New Roman"/>
        </w:rPr>
        <w:t>Women;</w:t>
      </w:r>
      <w:proofErr w:type="gramEnd"/>
    </w:p>
    <w:p w:rsidRPr="00045EDA" w:rsidR="006032FC" w:rsidP="00937D00" w:rsidRDefault="006032FC" w14:paraId="7BEC9643"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currently engaged as an Implementing Partner (IP) or Responsible Party (RP) for UN </w:t>
      </w:r>
      <w:proofErr w:type="gramStart"/>
      <w:r w:rsidRPr="00045EDA">
        <w:rPr>
          <w:rFonts w:ascii="Times New Roman" w:hAnsi="Times New Roman" w:eastAsia="Calibri" w:cs="Times New Roman"/>
        </w:rPr>
        <w:t>Women;</w:t>
      </w:r>
      <w:proofErr w:type="gramEnd"/>
    </w:p>
    <w:p w:rsidRPr="00045EDA" w:rsidR="006032FC" w:rsidP="00937D00" w:rsidRDefault="006032FC" w14:paraId="3E4D7F40" w14:textId="77777777">
      <w:pPr>
        <w:pStyle w:val="ListParagraph"/>
        <w:numPr>
          <w:ilvl w:val="0"/>
          <w:numId w:val="1"/>
        </w:numPr>
        <w:spacing w:after="0"/>
        <w:jc w:val="both"/>
        <w:rPr>
          <w:rFonts w:ascii="Times New Roman" w:hAnsi="Times New Roman" w:cs="Times New Roman"/>
        </w:rPr>
      </w:pPr>
      <w:r w:rsidRPr="50E91F77">
        <w:rPr>
          <w:rFonts w:ascii="Times New Roman" w:hAnsi="Times New Roman" w:eastAsia="Calibri" w:cs="Times New Roman"/>
        </w:rPr>
        <w:t>has not been engaged as an IP/RP for UN Women at any time after</w:t>
      </w:r>
      <w:r w:rsidRPr="50E91F77">
        <w:rPr>
          <w:rFonts w:ascii="Times New Roman" w:hAnsi="Times New Roman" w:eastAsia="Calibri" w:cs="Times New Roman"/>
          <w:color w:val="000000" w:themeColor="text1"/>
        </w:rPr>
        <w:t xml:space="preserve"> 21 November </w:t>
      </w:r>
      <w:proofErr w:type="gramStart"/>
      <w:r w:rsidRPr="50E91F77">
        <w:rPr>
          <w:rFonts w:ascii="Times New Roman" w:hAnsi="Times New Roman" w:eastAsia="Calibri" w:cs="Times New Roman"/>
          <w:color w:val="000000" w:themeColor="text1"/>
        </w:rPr>
        <w:t>2019;</w:t>
      </w:r>
      <w:proofErr w:type="gramEnd"/>
    </w:p>
    <w:p w:rsidRPr="00045EDA" w:rsidR="006032FC" w:rsidP="00937D00" w:rsidRDefault="006032FC" w14:paraId="3E179E48"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a </w:t>
      </w:r>
      <w:proofErr w:type="gramStart"/>
      <w:r w:rsidRPr="00045EDA">
        <w:rPr>
          <w:rFonts w:ascii="Times New Roman" w:hAnsi="Times New Roman" w:eastAsia="Calibri" w:cs="Times New Roman"/>
        </w:rPr>
        <w:t>government entity;</w:t>
      </w:r>
      <w:proofErr w:type="gramEnd"/>
    </w:p>
    <w:p w:rsidRPr="00045EDA" w:rsidR="006032FC" w:rsidP="00937D00" w:rsidRDefault="006032FC" w14:paraId="2B1FF671"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a </w:t>
      </w:r>
      <w:proofErr w:type="gramStart"/>
      <w:r w:rsidRPr="00045EDA">
        <w:rPr>
          <w:rFonts w:ascii="Times New Roman" w:hAnsi="Times New Roman" w:eastAsia="Calibri" w:cs="Times New Roman"/>
        </w:rPr>
        <w:t>UN organization;</w:t>
      </w:r>
      <w:proofErr w:type="gramEnd"/>
    </w:p>
    <w:p w:rsidRPr="00045EDA" w:rsidR="006032FC" w:rsidP="00937D00" w:rsidRDefault="006032FC" w14:paraId="043E0F11"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is not an established CSO with the capacity to be engaged as an </w:t>
      </w:r>
      <w:proofErr w:type="gramStart"/>
      <w:r w:rsidRPr="00045EDA">
        <w:rPr>
          <w:rFonts w:ascii="Times New Roman" w:hAnsi="Times New Roman" w:eastAsia="Calibri" w:cs="Times New Roman"/>
        </w:rPr>
        <w:t>IP/RP;</w:t>
      </w:r>
      <w:proofErr w:type="gramEnd"/>
    </w:p>
    <w:p w:rsidRPr="00045EDA" w:rsidR="006032FC" w:rsidP="00937D00" w:rsidRDefault="006032FC" w14:paraId="5BD4B3A0"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 xml:space="preserve">has sufficient capacity to collaborate with various </w:t>
      </w:r>
      <w:proofErr w:type="gramStart"/>
      <w:r w:rsidRPr="00045EDA">
        <w:rPr>
          <w:rFonts w:ascii="Times New Roman" w:hAnsi="Times New Roman" w:eastAsia="Calibri" w:cs="Times New Roman"/>
        </w:rPr>
        <w:t>stakeholders;</w:t>
      </w:r>
      <w:proofErr w:type="gramEnd"/>
    </w:p>
    <w:p w:rsidRPr="00045EDA" w:rsidR="006032FC" w:rsidP="00937D00" w:rsidRDefault="006032FC" w14:paraId="09FBE0AA" w14:textId="77777777">
      <w:pPr>
        <w:pStyle w:val="ListParagraph"/>
        <w:numPr>
          <w:ilvl w:val="0"/>
          <w:numId w:val="1"/>
        </w:numPr>
        <w:spacing w:after="0"/>
        <w:jc w:val="both"/>
        <w:rPr>
          <w:rFonts w:ascii="Times New Roman" w:hAnsi="Times New Roman" w:cs="Times New Roman"/>
        </w:rPr>
      </w:pPr>
      <w:r w:rsidRPr="00045EDA">
        <w:rPr>
          <w:rFonts w:ascii="Times New Roman" w:hAnsi="Times New Roman" w:eastAsia="Calibri" w:cs="Times New Roman"/>
        </w:rPr>
        <w:t>has sufficient financial stewardship, including having adequate financial policies and procedures in place to manage the small grant; and,</w:t>
      </w:r>
    </w:p>
    <w:p w:rsidRPr="00045EDA" w:rsidR="006032FC" w:rsidP="00937D00" w:rsidRDefault="006032FC" w14:paraId="1EE67D93" w14:textId="77777777">
      <w:pPr>
        <w:pStyle w:val="ListParagraph"/>
        <w:numPr>
          <w:ilvl w:val="0"/>
          <w:numId w:val="1"/>
        </w:numPr>
        <w:spacing w:after="0"/>
        <w:jc w:val="both"/>
        <w:rPr>
          <w:rFonts w:ascii="Times New Roman" w:hAnsi="Times New Roman" w:cs="Times New Roman"/>
        </w:rPr>
      </w:pPr>
      <w:r w:rsidRPr="50E91F77">
        <w:rPr>
          <w:rFonts w:ascii="Times New Roman" w:hAnsi="Times New Roman" w:eastAsia="Calibri" w:cs="Times New Roman"/>
        </w:rPr>
        <w:t xml:space="preserve">past performance has been deemed satisfactory by UN Women (if it has received small grants previously or been engaged as an IP/RP before </w:t>
      </w:r>
      <w:r w:rsidRPr="50E91F77">
        <w:rPr>
          <w:rFonts w:ascii="Times New Roman" w:hAnsi="Times New Roman" w:eastAsia="Calibri" w:cs="Times New Roman"/>
          <w:color w:val="000000" w:themeColor="text1"/>
        </w:rPr>
        <w:t>21 November 2019).</w:t>
      </w:r>
    </w:p>
    <w:p w:rsidRPr="00045EDA" w:rsidR="006032FC" w:rsidP="50E91F77" w:rsidRDefault="006032FC" w14:paraId="0B6C4380" w14:textId="77777777">
      <w:pPr>
        <w:pStyle w:val="ListParagraph"/>
        <w:spacing w:after="0"/>
        <w:jc w:val="both"/>
        <w:rPr>
          <w:rFonts w:ascii="Times New Roman" w:hAnsi="Times New Roman" w:cs="Times New Roman"/>
        </w:rPr>
      </w:pPr>
    </w:p>
    <w:bookmarkEnd w:id="0"/>
    <w:bookmarkEnd w:id="1"/>
    <w:p w:rsidR="3B6B408E" w:rsidP="50E91F77" w:rsidRDefault="3B6B408E" w14:paraId="503FE28D" w14:textId="72BE6673">
      <w:pPr>
        <w:pStyle w:val="ListParagraph"/>
        <w:spacing w:after="0"/>
        <w:ind w:left="0"/>
        <w:jc w:val="both"/>
        <w:rPr>
          <w:rFonts w:ascii="Times New Roman" w:hAnsi="Times New Roman" w:cs="Times New Roman"/>
          <w:b/>
          <w:bCs/>
        </w:rPr>
      </w:pPr>
      <w:r w:rsidRPr="50E91F77">
        <w:rPr>
          <w:rFonts w:ascii="Times New Roman" w:hAnsi="Times New Roman" w:cs="Times New Roman"/>
          <w:b/>
          <w:bCs/>
        </w:rPr>
        <w:t>CSOs</w:t>
      </w:r>
      <w:r w:rsidRPr="50E91F77" w:rsidR="7A1025BF">
        <w:rPr>
          <w:rFonts w:ascii="Times New Roman" w:hAnsi="Times New Roman" w:cs="Times New Roman"/>
          <w:b/>
          <w:bCs/>
        </w:rPr>
        <w:t xml:space="preserve"> </w:t>
      </w:r>
      <w:r w:rsidRPr="50E91F77" w:rsidR="752EB9C6">
        <w:rPr>
          <w:rFonts w:ascii="Times New Roman" w:hAnsi="Times New Roman" w:cs="Times New Roman"/>
          <w:b/>
          <w:bCs/>
        </w:rPr>
        <w:t xml:space="preserve">including </w:t>
      </w:r>
      <w:r w:rsidRPr="50E91F77" w:rsidR="324E748D">
        <w:rPr>
          <w:rFonts w:ascii="Times New Roman" w:hAnsi="Times New Roman" w:cs="Times New Roman"/>
          <w:b/>
          <w:bCs/>
        </w:rPr>
        <w:t xml:space="preserve">grassroots </w:t>
      </w:r>
      <w:proofErr w:type="spellStart"/>
      <w:r w:rsidRPr="50E91F77" w:rsidR="324E748D">
        <w:rPr>
          <w:rFonts w:ascii="Times New Roman" w:hAnsi="Times New Roman" w:cs="Times New Roman"/>
          <w:b/>
          <w:bCs/>
        </w:rPr>
        <w:t>organisations</w:t>
      </w:r>
      <w:proofErr w:type="spellEnd"/>
      <w:r w:rsidRPr="50E91F77" w:rsidR="324E748D">
        <w:rPr>
          <w:rFonts w:ascii="Times New Roman" w:hAnsi="Times New Roman" w:cs="Times New Roman"/>
          <w:b/>
          <w:bCs/>
        </w:rPr>
        <w:t>, women's groups</w:t>
      </w:r>
      <w:r w:rsidRPr="50E91F77" w:rsidR="502174C2">
        <w:rPr>
          <w:rFonts w:ascii="Times New Roman" w:hAnsi="Times New Roman" w:cs="Times New Roman"/>
          <w:b/>
          <w:bCs/>
        </w:rPr>
        <w:t xml:space="preserve"> a</w:t>
      </w:r>
      <w:r w:rsidRPr="50E91F77" w:rsidR="65D4DAAF">
        <w:rPr>
          <w:rFonts w:ascii="Times New Roman" w:hAnsi="Times New Roman" w:cs="Times New Roman"/>
          <w:b/>
          <w:bCs/>
        </w:rPr>
        <w:t>nd youth groups</w:t>
      </w:r>
      <w:r w:rsidRPr="50E91F77" w:rsidR="324E748D">
        <w:rPr>
          <w:rFonts w:ascii="Times New Roman" w:hAnsi="Times New Roman" w:cs="Times New Roman"/>
          <w:b/>
          <w:bCs/>
        </w:rPr>
        <w:t xml:space="preserve"> </w:t>
      </w:r>
      <w:r w:rsidRPr="50E91F77" w:rsidR="7A1025BF">
        <w:rPr>
          <w:rFonts w:ascii="Times New Roman" w:hAnsi="Times New Roman" w:cs="Times New Roman"/>
          <w:b/>
          <w:bCs/>
        </w:rPr>
        <w:t>which</w:t>
      </w:r>
      <w:r w:rsidRPr="50E91F77">
        <w:rPr>
          <w:rFonts w:ascii="Times New Roman" w:hAnsi="Times New Roman" w:cs="Times New Roman"/>
          <w:b/>
          <w:bCs/>
        </w:rPr>
        <w:t xml:space="preserve"> may</w:t>
      </w:r>
      <w:r w:rsidRPr="50E91F77" w:rsidR="1ABDB327">
        <w:rPr>
          <w:rFonts w:ascii="Times New Roman" w:hAnsi="Times New Roman" w:cs="Times New Roman"/>
          <w:b/>
          <w:bCs/>
        </w:rPr>
        <w:t xml:space="preserve"> not meet all the eligibility criteria</w:t>
      </w:r>
      <w:r w:rsidRPr="50E91F77" w:rsidR="0D291974">
        <w:rPr>
          <w:rFonts w:ascii="Times New Roman" w:hAnsi="Times New Roman" w:cs="Times New Roman"/>
          <w:b/>
          <w:bCs/>
        </w:rPr>
        <w:t xml:space="preserve"> </w:t>
      </w:r>
      <w:r w:rsidRPr="50E91F77" w:rsidR="2CC08A3A">
        <w:rPr>
          <w:rFonts w:ascii="Times New Roman" w:hAnsi="Times New Roman" w:cs="Times New Roman"/>
          <w:b/>
          <w:bCs/>
        </w:rPr>
        <w:t xml:space="preserve">are encouraged to </w:t>
      </w:r>
      <w:r w:rsidRPr="50E91F77" w:rsidR="6730BD69">
        <w:rPr>
          <w:rFonts w:ascii="Times New Roman" w:hAnsi="Times New Roman" w:cs="Times New Roman"/>
          <w:b/>
          <w:bCs/>
        </w:rPr>
        <w:t xml:space="preserve">partner with and </w:t>
      </w:r>
      <w:r w:rsidRPr="50E91F77" w:rsidR="2CC08A3A">
        <w:rPr>
          <w:rFonts w:ascii="Times New Roman" w:hAnsi="Times New Roman" w:cs="Times New Roman"/>
          <w:b/>
          <w:bCs/>
        </w:rPr>
        <w:t>submit a joint proposal with a CSO whic</w:t>
      </w:r>
      <w:r w:rsidRPr="50E91F77" w:rsidR="1335CA6D">
        <w:rPr>
          <w:rFonts w:ascii="Times New Roman" w:hAnsi="Times New Roman" w:cs="Times New Roman"/>
          <w:b/>
          <w:bCs/>
        </w:rPr>
        <w:t xml:space="preserve">h meets </w:t>
      </w:r>
      <w:r w:rsidRPr="50E91F77" w:rsidR="66771290">
        <w:rPr>
          <w:rFonts w:ascii="Times New Roman" w:hAnsi="Times New Roman" w:cs="Times New Roman"/>
          <w:b/>
          <w:bCs/>
        </w:rPr>
        <w:t xml:space="preserve">all </w:t>
      </w:r>
      <w:r w:rsidRPr="50E91F77" w:rsidR="04A3E312">
        <w:rPr>
          <w:rFonts w:ascii="Times New Roman" w:hAnsi="Times New Roman" w:cs="Times New Roman"/>
          <w:b/>
          <w:bCs/>
        </w:rPr>
        <w:t>the mentioned criteria.</w:t>
      </w:r>
    </w:p>
    <w:p w:rsidR="50E91F77" w:rsidP="50E91F77" w:rsidRDefault="50E91F77" w14:paraId="7CA75CA6" w14:textId="1F6DA581">
      <w:pPr>
        <w:pStyle w:val="ListParagraph"/>
        <w:spacing w:after="0"/>
        <w:ind w:left="0"/>
        <w:jc w:val="both"/>
        <w:rPr>
          <w:rFonts w:ascii="Times New Roman" w:hAnsi="Times New Roman" w:cs="Times New Roman"/>
          <w:b/>
          <w:bCs/>
        </w:rPr>
      </w:pPr>
    </w:p>
    <w:p w:rsidRPr="00045EDA" w:rsidR="006032FC" w:rsidP="00EB1E25" w:rsidRDefault="003501D2" w14:paraId="536649D5" w14:textId="2A789C6D">
      <w:pPr>
        <w:shd w:val="clear" w:color="auto" w:fill="D9D9D9" w:themeFill="background1" w:themeFillShade="D9"/>
        <w:spacing w:after="0" w:line="240" w:lineRule="auto"/>
        <w:jc w:val="both"/>
        <w:outlineLvl w:val="1"/>
        <w:rPr>
          <w:rFonts w:ascii="Times New Roman" w:hAnsi="Times New Roman" w:cs="Times New Roman" w:eastAsiaTheme="majorEastAsia"/>
          <w:b/>
          <w:bCs/>
        </w:rPr>
      </w:pPr>
      <w:r>
        <w:rPr>
          <w:rFonts w:ascii="Times New Roman" w:hAnsi="Times New Roman" w:cs="Times New Roman" w:eastAsiaTheme="majorEastAsia"/>
          <w:b/>
          <w:bCs/>
        </w:rPr>
        <w:t xml:space="preserve">2. </w:t>
      </w:r>
      <w:r w:rsidRPr="00045EDA" w:rsidR="006032FC">
        <w:rPr>
          <w:rFonts w:ascii="Times New Roman" w:hAnsi="Times New Roman" w:cs="Times New Roman" w:eastAsiaTheme="majorEastAsia"/>
          <w:b/>
          <w:bCs/>
        </w:rPr>
        <w:t xml:space="preserve">Eligible activities </w:t>
      </w:r>
    </w:p>
    <w:p w:rsidRPr="00045EDA" w:rsidR="006032FC" w:rsidP="00937D00" w:rsidRDefault="006032FC" w14:paraId="162B6366" w14:textId="77777777">
      <w:pPr>
        <w:pStyle w:val="Heading2"/>
        <w:spacing w:before="0" w:beforeAutospacing="0" w:after="0" w:afterAutospacing="0"/>
        <w:jc w:val="both"/>
        <w:rPr>
          <w:rFonts w:eastAsia="Calibri"/>
          <w:b w:val="0"/>
          <w:bCs w:val="0"/>
          <w:spacing w:val="-2"/>
          <w:sz w:val="22"/>
          <w:szCs w:val="22"/>
          <w:lang w:val="en-CA"/>
        </w:rPr>
      </w:pPr>
      <w:r w:rsidRPr="00045EDA">
        <w:rPr>
          <w:rFonts w:eastAsia="Calibri"/>
          <w:b w:val="0"/>
          <w:spacing w:val="-2"/>
          <w:sz w:val="22"/>
          <w:szCs w:val="22"/>
          <w:lang w:val="en-CA"/>
        </w:rPr>
        <w:t>The applicant may apply for a small grant to cover the following activities</w:t>
      </w:r>
      <w:r w:rsidRPr="00045EDA">
        <w:rPr>
          <w:rFonts w:eastAsia="Calibri"/>
          <w:b w:val="0"/>
          <w:bCs w:val="0"/>
          <w:spacing w:val="-2"/>
          <w:sz w:val="22"/>
          <w:szCs w:val="22"/>
          <w:lang w:val="en-CA"/>
        </w:rPr>
        <w:t>:</w:t>
      </w:r>
    </w:p>
    <w:p w:rsidRPr="00045EDA" w:rsidR="006032FC" w:rsidP="50E91F77" w:rsidRDefault="135CC9F7" w14:paraId="1990EC91" w14:textId="1832AF50">
      <w:pPr>
        <w:pStyle w:val="Heading2"/>
        <w:numPr>
          <w:ilvl w:val="0"/>
          <w:numId w:val="2"/>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I</w:t>
      </w:r>
      <w:r w:rsidRPr="00045EDA" w:rsidR="006032FC">
        <w:rPr>
          <w:rFonts w:eastAsia="Calibri"/>
          <w:b w:val="0"/>
          <w:bCs w:val="0"/>
          <w:spacing w:val="-2"/>
          <w:sz w:val="22"/>
          <w:szCs w:val="22"/>
          <w:lang w:val="en-CA"/>
        </w:rPr>
        <w:t xml:space="preserve">ntroducing and improving organizational systems, tools, and </w:t>
      </w:r>
      <w:r w:rsidRPr="00045EDA" w:rsidR="00D178B4">
        <w:rPr>
          <w:rFonts w:eastAsia="Calibri"/>
          <w:b w:val="0"/>
          <w:bCs w:val="0"/>
          <w:spacing w:val="-2"/>
          <w:sz w:val="22"/>
          <w:szCs w:val="22"/>
          <w:lang w:val="en-CA"/>
        </w:rPr>
        <w:t>processes</w:t>
      </w:r>
      <w:r w:rsidRPr="00045EDA" w:rsidR="16D4043A">
        <w:rPr>
          <w:rFonts w:eastAsia="Calibri"/>
          <w:b w:val="0"/>
          <w:bCs w:val="0"/>
          <w:spacing w:val="-2"/>
          <w:sz w:val="22"/>
          <w:szCs w:val="22"/>
          <w:lang w:val="en-CA"/>
        </w:rPr>
        <w:t xml:space="preserve"> – including scaling up work and initiatives </w:t>
      </w:r>
    </w:p>
    <w:p w:rsidRPr="00045EDA" w:rsidR="006032FC" w:rsidP="50E91F77" w:rsidRDefault="3DFD2097" w14:paraId="67D0261A" w14:textId="302D4E3C">
      <w:pPr>
        <w:pStyle w:val="Heading2"/>
        <w:numPr>
          <w:ilvl w:val="0"/>
          <w:numId w:val="2"/>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T</w:t>
      </w:r>
      <w:r w:rsidRPr="00045EDA" w:rsidR="006032FC">
        <w:rPr>
          <w:rFonts w:eastAsia="Calibri"/>
          <w:b w:val="0"/>
          <w:bCs w:val="0"/>
          <w:spacing w:val="-2"/>
          <w:sz w:val="22"/>
          <w:szCs w:val="22"/>
          <w:lang w:val="en-CA"/>
        </w:rPr>
        <w:t>raining of workforce in technical and managerial skills; and,</w:t>
      </w:r>
    </w:p>
    <w:p w:rsidRPr="00045EDA" w:rsidR="006032FC" w:rsidP="50E91F77" w:rsidRDefault="666641E9" w14:paraId="3752B2D3" w14:textId="3585324E">
      <w:pPr>
        <w:pStyle w:val="Heading2"/>
        <w:numPr>
          <w:ilvl w:val="0"/>
          <w:numId w:val="2"/>
        </w:numPr>
        <w:spacing w:before="0" w:beforeAutospacing="0" w:after="0" w:afterAutospacing="0"/>
        <w:jc w:val="both"/>
        <w:rPr>
          <w:rFonts w:eastAsia="Calibri"/>
          <w:b w:val="0"/>
          <w:bCs w:val="0"/>
          <w:spacing w:val="-2"/>
          <w:sz w:val="22"/>
          <w:szCs w:val="22"/>
          <w:lang w:val="en-CA"/>
        </w:rPr>
      </w:pPr>
      <w:r w:rsidRPr="00045EDA">
        <w:rPr>
          <w:rFonts w:eastAsia="Calibri"/>
          <w:b w:val="0"/>
          <w:bCs w:val="0"/>
          <w:spacing w:val="-2"/>
          <w:sz w:val="22"/>
          <w:szCs w:val="22"/>
          <w:lang w:val="en-CA"/>
        </w:rPr>
        <w:t>S</w:t>
      </w:r>
      <w:r w:rsidRPr="00045EDA" w:rsidR="006032FC">
        <w:rPr>
          <w:rFonts w:eastAsia="Calibri"/>
          <w:b w:val="0"/>
          <w:bCs w:val="0"/>
          <w:spacing w:val="-2"/>
          <w:sz w:val="22"/>
          <w:szCs w:val="22"/>
          <w:lang w:val="en-CA"/>
        </w:rPr>
        <w:t xml:space="preserve">upporting with equipment such as copiers, scanners, printers, </w:t>
      </w:r>
      <w:proofErr w:type="gramStart"/>
      <w:r w:rsidRPr="00045EDA" w:rsidR="006032FC">
        <w:rPr>
          <w:rFonts w:eastAsia="Calibri"/>
          <w:b w:val="0"/>
          <w:bCs w:val="0"/>
          <w:spacing w:val="-2"/>
          <w:sz w:val="22"/>
          <w:szCs w:val="22"/>
          <w:lang w:val="en-CA"/>
        </w:rPr>
        <w:t>laptops</w:t>
      </w:r>
      <w:proofErr w:type="gramEnd"/>
      <w:r w:rsidRPr="00045EDA" w:rsidR="006032FC">
        <w:rPr>
          <w:rFonts w:eastAsia="Calibri"/>
          <w:b w:val="0"/>
          <w:bCs w:val="0"/>
          <w:spacing w:val="-2"/>
          <w:sz w:val="22"/>
          <w:szCs w:val="22"/>
          <w:lang w:val="en-CA"/>
        </w:rPr>
        <w:t xml:space="preserve"> and computers as long as the cost of such equipment is limited to 30% of the proposed small grant budget or USD5,000, whichever is lower.</w:t>
      </w:r>
    </w:p>
    <w:p w:rsidR="50E91F77" w:rsidP="50E91F77" w:rsidRDefault="50E91F77" w14:paraId="1A97D5BD" w14:textId="0168EE19">
      <w:pPr>
        <w:pStyle w:val="Heading2"/>
        <w:spacing w:before="0" w:beforeAutospacing="0" w:after="0" w:afterAutospacing="0"/>
        <w:ind w:left="140"/>
        <w:jc w:val="both"/>
        <w:rPr>
          <w:sz w:val="22"/>
          <w:szCs w:val="22"/>
          <w:lang w:val="en-CA"/>
        </w:rPr>
      </w:pPr>
    </w:p>
    <w:p w:rsidR="20693761" w:rsidP="50E91F77" w:rsidRDefault="20693761" w14:paraId="7CFA7C3E" w14:textId="6E42933B">
      <w:pPr>
        <w:pStyle w:val="Heading2"/>
        <w:spacing w:before="0" w:beforeAutospacing="0" w:after="0" w:afterAutospacing="0"/>
        <w:ind w:left="140"/>
        <w:jc w:val="both"/>
        <w:rPr>
          <w:sz w:val="22"/>
          <w:szCs w:val="22"/>
          <w:lang w:val="en-CA"/>
        </w:rPr>
      </w:pPr>
      <w:r w:rsidRPr="50E91F77">
        <w:rPr>
          <w:sz w:val="22"/>
          <w:szCs w:val="22"/>
          <w:lang w:val="en-CA"/>
        </w:rPr>
        <w:t xml:space="preserve">Joint grant proposals for two (2) or more CSOs must specify how the </w:t>
      </w:r>
      <w:r w:rsidRPr="50E91F77" w:rsidR="5BD3B4D3">
        <w:rPr>
          <w:sz w:val="22"/>
          <w:szCs w:val="22"/>
          <w:lang w:val="en-CA"/>
        </w:rPr>
        <w:t xml:space="preserve">CSO </w:t>
      </w:r>
      <w:r w:rsidRPr="50E91F77">
        <w:rPr>
          <w:sz w:val="22"/>
          <w:szCs w:val="22"/>
          <w:lang w:val="en-CA"/>
        </w:rPr>
        <w:t xml:space="preserve">partnership </w:t>
      </w:r>
      <w:r w:rsidRPr="50E91F77" w:rsidR="73E8A85B">
        <w:rPr>
          <w:sz w:val="22"/>
          <w:szCs w:val="22"/>
          <w:lang w:val="en-CA"/>
        </w:rPr>
        <w:t>will</w:t>
      </w:r>
      <w:r w:rsidRPr="50E91F77">
        <w:rPr>
          <w:sz w:val="22"/>
          <w:szCs w:val="22"/>
          <w:lang w:val="en-CA"/>
        </w:rPr>
        <w:t xml:space="preserve"> </w:t>
      </w:r>
      <w:r w:rsidRPr="50E91F77" w:rsidR="57F09FCF">
        <w:rPr>
          <w:sz w:val="22"/>
          <w:szCs w:val="22"/>
          <w:lang w:val="en-CA"/>
        </w:rPr>
        <w:t xml:space="preserve">strengthen </w:t>
      </w:r>
      <w:r w:rsidRPr="50E91F77" w:rsidR="52C521EC">
        <w:rPr>
          <w:sz w:val="22"/>
          <w:szCs w:val="22"/>
          <w:lang w:val="en-CA"/>
        </w:rPr>
        <w:t>the network of CSOs working to address GBV and FV</w:t>
      </w:r>
      <w:r w:rsidRPr="50E91F77" w:rsidR="6CDDA8F4">
        <w:rPr>
          <w:sz w:val="22"/>
          <w:szCs w:val="22"/>
          <w:lang w:val="en-CA"/>
        </w:rPr>
        <w:t xml:space="preserve"> in Jamaica</w:t>
      </w:r>
      <w:r w:rsidRPr="50E91F77" w:rsidR="3543C32A">
        <w:rPr>
          <w:sz w:val="22"/>
          <w:szCs w:val="22"/>
          <w:lang w:val="en-CA"/>
        </w:rPr>
        <w:t xml:space="preserve">. Joint proposals must also highlight mentorship, </w:t>
      </w:r>
      <w:r w:rsidRPr="50E91F77" w:rsidR="60DD6E05">
        <w:rPr>
          <w:sz w:val="22"/>
          <w:szCs w:val="22"/>
          <w:lang w:val="en-CA"/>
        </w:rPr>
        <w:t>knowledge</w:t>
      </w:r>
      <w:r w:rsidRPr="50E91F77" w:rsidR="3543C32A">
        <w:rPr>
          <w:sz w:val="22"/>
          <w:szCs w:val="22"/>
          <w:lang w:val="en-CA"/>
        </w:rPr>
        <w:t xml:space="preserve"> sharing and </w:t>
      </w:r>
      <w:r w:rsidRPr="50E91F77" w:rsidR="3B01B7A3">
        <w:rPr>
          <w:sz w:val="22"/>
          <w:szCs w:val="22"/>
          <w:lang w:val="en-CA"/>
        </w:rPr>
        <w:t xml:space="preserve">capacity strengthening plans </w:t>
      </w:r>
      <w:r w:rsidRPr="50E91F77" w:rsidR="7A4F3EBF">
        <w:rPr>
          <w:sz w:val="22"/>
          <w:szCs w:val="22"/>
          <w:lang w:val="en-CA"/>
        </w:rPr>
        <w:t>between all</w:t>
      </w:r>
      <w:r w:rsidRPr="50E91F77" w:rsidR="149635C3">
        <w:rPr>
          <w:sz w:val="22"/>
          <w:szCs w:val="22"/>
          <w:lang w:val="en-CA"/>
        </w:rPr>
        <w:t xml:space="preserve"> CSOs involved.</w:t>
      </w:r>
    </w:p>
    <w:p w:rsidR="50E91F77" w:rsidP="50E91F77" w:rsidRDefault="50E91F77" w14:paraId="10A2889E" w14:textId="36947C7D">
      <w:pPr>
        <w:shd w:val="clear" w:color="auto" w:fill="FFFFFF" w:themeFill="background1"/>
        <w:spacing w:after="0" w:line="240" w:lineRule="auto"/>
        <w:jc w:val="both"/>
        <w:outlineLvl w:val="1"/>
        <w:rPr>
          <w:rFonts w:ascii="Times New Roman" w:hAnsi="Times New Roman" w:cs="Times New Roman" w:eastAsiaTheme="majorEastAsia"/>
          <w:b/>
          <w:bCs/>
        </w:rPr>
      </w:pPr>
    </w:p>
    <w:p w:rsidRPr="00045EDA" w:rsidR="006032FC" w:rsidP="003501D2" w:rsidRDefault="003501D2" w14:paraId="5E389B69" w14:textId="3AF96978">
      <w:pPr>
        <w:shd w:val="clear" w:color="auto" w:fill="D9D9D9" w:themeFill="background1" w:themeFillShade="D9"/>
        <w:spacing w:after="0" w:line="240" w:lineRule="auto"/>
        <w:jc w:val="both"/>
        <w:outlineLvl w:val="1"/>
        <w:rPr>
          <w:rFonts w:ascii="Times New Roman" w:hAnsi="Times New Roman" w:cs="Times New Roman"/>
          <w:b/>
          <w:bCs/>
        </w:rPr>
      </w:pPr>
      <w:r>
        <w:rPr>
          <w:rFonts w:ascii="Times New Roman" w:hAnsi="Times New Roman" w:cs="Times New Roman"/>
          <w:b/>
          <w:bCs/>
        </w:rPr>
        <w:t xml:space="preserve">3. </w:t>
      </w:r>
      <w:r w:rsidRPr="00045EDA" w:rsidR="006032FC">
        <w:rPr>
          <w:rFonts w:ascii="Times New Roman" w:hAnsi="Times New Roman" w:cs="Times New Roman"/>
          <w:b/>
          <w:bCs/>
        </w:rPr>
        <w:t>Limitations</w:t>
      </w:r>
    </w:p>
    <w:p w:rsidRPr="00045EDA" w:rsidR="006032FC" w:rsidP="50E91F77" w:rsidRDefault="006032FC" w14:paraId="0DBB44B2" w14:textId="311EF891">
      <w:pPr>
        <w:shd w:val="clear" w:color="auto" w:fill="FFFFFF" w:themeFill="background1"/>
        <w:spacing w:after="0" w:line="240" w:lineRule="auto"/>
        <w:jc w:val="both"/>
        <w:outlineLvl w:val="1"/>
        <w:rPr>
          <w:rFonts w:ascii="Times New Roman" w:hAnsi="Times New Roman" w:cs="Times New Roman"/>
        </w:rPr>
      </w:pPr>
      <w:r w:rsidRPr="50E91F77">
        <w:rPr>
          <w:rFonts w:ascii="Times New Roman" w:hAnsi="Times New Roman" w:cs="Times New Roman"/>
        </w:rPr>
        <w:t>UN Women’s small grants are limited to a maximum of USD 30,000 per CSO per 12-month period and a maximum USD 60,000 for the lifetime of the CSO. The calculation of the maximum grant amount includes all small grants awarded to the CSO from all UN Women Offices.</w:t>
      </w:r>
      <w:r w:rsidRPr="50E91F77" w:rsidR="00EE4B93">
        <w:rPr>
          <w:rFonts w:ascii="Times New Roman" w:hAnsi="Times New Roman" w:cs="Times New Roman"/>
        </w:rPr>
        <w:t xml:space="preserve"> </w:t>
      </w:r>
    </w:p>
    <w:p w:rsidRPr="00045EDA" w:rsidR="006032FC" w:rsidP="50E91F77" w:rsidRDefault="006032FC" w14:paraId="08BE97C0" w14:textId="45799AF0">
      <w:pPr>
        <w:shd w:val="clear" w:color="auto" w:fill="FFFFFF" w:themeFill="background1"/>
        <w:spacing w:after="0" w:line="240" w:lineRule="auto"/>
        <w:jc w:val="both"/>
        <w:outlineLvl w:val="1"/>
        <w:rPr>
          <w:rFonts w:ascii="Times New Roman" w:hAnsi="Times New Roman" w:eastAsia="Times New Roman" w:cs="Times New Roman"/>
          <w:b/>
          <w:bCs/>
        </w:rPr>
      </w:pPr>
    </w:p>
    <w:p w:rsidRPr="00045EDA" w:rsidR="006032FC" w:rsidP="7BA0CBB0" w:rsidRDefault="7C0B4932" w14:paraId="70D64829" w14:textId="779FD799">
      <w:pPr>
        <w:shd w:val="clear" w:color="auto" w:fill="FFFFFF" w:themeFill="background1"/>
        <w:spacing w:after="0" w:line="240" w:lineRule="auto"/>
        <w:jc w:val="both"/>
        <w:outlineLvl w:val="1"/>
        <w:rPr>
          <w:rFonts w:ascii="Times New Roman" w:hAnsi="Times New Roman" w:eastAsia="Times New Roman" w:cs="Times New Roman"/>
          <w:b w:val="1"/>
          <w:bCs w:val="1"/>
        </w:rPr>
      </w:pPr>
      <w:r w:rsidRPr="7BA0CBB0" w:rsidR="7C0B4932">
        <w:rPr>
          <w:rFonts w:ascii="Times New Roman" w:hAnsi="Times New Roman" w:eastAsia="Times New Roman" w:cs="Times New Roman"/>
          <w:b w:val="1"/>
          <w:bCs w:val="1"/>
        </w:rPr>
        <w:t>For these grants, being disbursed under</w:t>
      </w:r>
      <w:r w:rsidRPr="7BA0CBB0" w:rsidR="00EE4B93">
        <w:rPr>
          <w:rFonts w:ascii="Times New Roman" w:hAnsi="Times New Roman" w:eastAsia="Times New Roman" w:cs="Times New Roman"/>
          <w:b w:val="1"/>
          <w:bCs w:val="1"/>
        </w:rPr>
        <w:t xml:space="preserve"> the Spotlight Initiative</w:t>
      </w:r>
      <w:r w:rsidRPr="7BA0CBB0" w:rsidR="7A6929D4">
        <w:rPr>
          <w:rFonts w:ascii="Times New Roman" w:hAnsi="Times New Roman" w:eastAsia="Times New Roman" w:cs="Times New Roman"/>
          <w:b w:val="1"/>
          <w:bCs w:val="1"/>
        </w:rPr>
        <w:t xml:space="preserve"> for the expansion of the technical substantive capacity of groups working on innovative </w:t>
      </w:r>
      <w:proofErr w:type="spellStart"/>
      <w:r w:rsidRPr="7BA0CBB0" w:rsidR="7A6929D4">
        <w:rPr>
          <w:rFonts w:ascii="Times New Roman" w:hAnsi="Times New Roman" w:eastAsia="Times New Roman" w:cs="Times New Roman"/>
          <w:b w:val="1"/>
          <w:bCs w:val="1"/>
        </w:rPr>
        <w:t>programmes</w:t>
      </w:r>
      <w:proofErr w:type="spellEnd"/>
      <w:r w:rsidRPr="7BA0CBB0" w:rsidR="7A6929D4">
        <w:rPr>
          <w:rFonts w:ascii="Times New Roman" w:hAnsi="Times New Roman" w:eastAsia="Times New Roman" w:cs="Times New Roman"/>
          <w:b w:val="1"/>
          <w:bCs w:val="1"/>
        </w:rPr>
        <w:t xml:space="preserve"> to end </w:t>
      </w:r>
      <w:r w:rsidRPr="7BA0CBB0" w:rsidR="00481195">
        <w:rPr>
          <w:rFonts w:ascii="Times New Roman" w:hAnsi="Times New Roman" w:eastAsia="Times New Roman" w:cs="Times New Roman"/>
          <w:b w:val="1"/>
          <w:bCs w:val="1"/>
        </w:rPr>
        <w:t>violence against women and girls (</w:t>
      </w:r>
      <w:r w:rsidRPr="7BA0CBB0" w:rsidR="7A6929D4">
        <w:rPr>
          <w:rFonts w:ascii="Times New Roman" w:hAnsi="Times New Roman" w:eastAsia="Times New Roman" w:cs="Times New Roman"/>
          <w:b w:val="1"/>
          <w:bCs w:val="1"/>
        </w:rPr>
        <w:t>VAWG</w:t>
      </w:r>
      <w:r w:rsidRPr="7BA0CBB0" w:rsidR="00481195">
        <w:rPr>
          <w:rFonts w:ascii="Times New Roman" w:hAnsi="Times New Roman" w:eastAsia="Times New Roman" w:cs="Times New Roman"/>
          <w:b w:val="1"/>
          <w:bCs w:val="1"/>
        </w:rPr>
        <w:t>).</w:t>
      </w:r>
    </w:p>
    <w:p w:rsidRPr="00045EDA" w:rsidR="006032FC" w:rsidP="7BA0CBB0" w:rsidRDefault="7C0B4932" w14:paraId="72C6FD8B" w14:textId="2CC622A1">
      <w:pPr>
        <w:shd w:val="clear" w:color="auto" w:fill="FFFFFF" w:themeFill="background1"/>
        <w:spacing w:after="0" w:line="240" w:lineRule="auto"/>
        <w:jc w:val="both"/>
        <w:outlineLvl w:val="1"/>
        <w:rPr>
          <w:rFonts w:ascii="Times New Roman" w:hAnsi="Times New Roman" w:eastAsia="Times New Roman" w:cs="Times New Roman"/>
          <w:b w:val="1"/>
          <w:bCs w:val="1"/>
        </w:rPr>
      </w:pPr>
    </w:p>
    <w:p w:rsidRPr="00045EDA" w:rsidR="006032FC" w:rsidP="50E91F77" w:rsidRDefault="7C0B4932" w14:paraId="3CAEFBC3" w14:textId="14DCBF5E">
      <w:pPr>
        <w:shd w:val="clear" w:color="auto" w:fill="FFFFFF" w:themeFill="background1"/>
        <w:spacing w:after="0" w:line="240" w:lineRule="auto"/>
        <w:jc w:val="both"/>
        <w:outlineLvl w:val="1"/>
        <w:rPr>
          <w:rFonts w:ascii="Times New Roman" w:hAnsi="Times New Roman" w:eastAsia="Times New Roman" w:cs="Times New Roman"/>
          <w:b w:val="1"/>
          <w:bCs w:val="1"/>
        </w:rPr>
      </w:pPr>
      <w:r w:rsidRPr="7BA0CBB0" w:rsidR="647A87CC">
        <w:rPr>
          <w:rFonts w:ascii="Times New Roman" w:hAnsi="Times New Roman" w:eastAsia="Times New Roman" w:cs="Times New Roman"/>
          <w:b w:val="1"/>
          <w:bCs w:val="1"/>
        </w:rPr>
        <w:t xml:space="preserve">Individual </w:t>
      </w:r>
      <w:r w:rsidRPr="7BA0CBB0" w:rsidR="0DB9A657">
        <w:rPr>
          <w:rFonts w:ascii="Times New Roman" w:hAnsi="Times New Roman" w:eastAsia="Times New Roman" w:cs="Times New Roman"/>
          <w:b w:val="1"/>
          <w:bCs w:val="1"/>
        </w:rPr>
        <w:t xml:space="preserve">proposals by </w:t>
      </w:r>
      <w:r w:rsidRPr="7BA0CBB0" w:rsidR="647A87CC">
        <w:rPr>
          <w:rFonts w:ascii="Times New Roman" w:hAnsi="Times New Roman" w:eastAsia="Times New Roman" w:cs="Times New Roman"/>
          <w:b w:val="1"/>
          <w:bCs w:val="1"/>
        </w:rPr>
        <w:t xml:space="preserve">CSOs </w:t>
      </w:r>
      <w:r w:rsidRPr="7BA0CBB0" w:rsidR="00EE4B93">
        <w:rPr>
          <w:rFonts w:ascii="Times New Roman" w:hAnsi="Times New Roman" w:eastAsia="Times New Roman" w:cs="Times New Roman"/>
          <w:b w:val="1"/>
          <w:bCs w:val="1"/>
        </w:rPr>
        <w:t>are limited to a maximum of the equivalent o</w:t>
      </w:r>
      <w:r w:rsidRPr="7BA0CBB0" w:rsidR="00F90ED6">
        <w:rPr>
          <w:rFonts w:ascii="Times New Roman" w:hAnsi="Times New Roman" w:eastAsia="Times New Roman" w:cs="Times New Roman"/>
          <w:b w:val="1"/>
          <w:bCs w:val="1"/>
        </w:rPr>
        <w:t xml:space="preserve">f USD </w:t>
      </w:r>
      <w:r w:rsidRPr="7BA0CBB0" w:rsidR="00EE4B93">
        <w:rPr>
          <w:rFonts w:ascii="Times New Roman" w:hAnsi="Times New Roman" w:eastAsia="Times New Roman" w:cs="Times New Roman"/>
          <w:b w:val="1"/>
          <w:bCs w:val="1"/>
        </w:rPr>
        <w:t>10,000</w:t>
      </w:r>
      <w:r w:rsidRPr="7BA0CBB0" w:rsidR="106FDBF4">
        <w:rPr>
          <w:rFonts w:ascii="Times New Roman" w:hAnsi="Times New Roman" w:eastAsia="Times New Roman" w:cs="Times New Roman"/>
          <w:b w:val="1"/>
          <w:bCs w:val="1"/>
        </w:rPr>
        <w:t>.</w:t>
      </w:r>
    </w:p>
    <w:p w:rsidR="50E91F77" w:rsidP="50E91F77" w:rsidRDefault="50E91F77" w14:paraId="6EBB05F7" w14:textId="06D3DA2D">
      <w:pPr>
        <w:shd w:val="clear" w:color="auto" w:fill="FFFFFF" w:themeFill="background1"/>
        <w:spacing w:after="0" w:line="240" w:lineRule="auto"/>
        <w:jc w:val="both"/>
        <w:outlineLvl w:val="1"/>
        <w:rPr>
          <w:rFonts w:ascii="Times New Roman" w:hAnsi="Times New Roman" w:eastAsia="Times New Roman" w:cs="Times New Roman"/>
          <w:b/>
          <w:bCs/>
        </w:rPr>
      </w:pPr>
    </w:p>
    <w:p w:rsidR="106FDBF4" w:rsidP="50E91F77" w:rsidRDefault="106FDBF4" w14:paraId="31ABECBC" w14:textId="108AB5F8">
      <w:pPr>
        <w:shd w:val="clear" w:color="auto" w:fill="FFFFFF" w:themeFill="background1"/>
        <w:spacing w:after="0" w:line="240" w:lineRule="auto"/>
        <w:jc w:val="both"/>
        <w:outlineLvl w:val="1"/>
        <w:rPr>
          <w:rFonts w:ascii="Times New Roman" w:hAnsi="Times New Roman" w:eastAsia="Times New Roman" w:cs="Times New Roman"/>
          <w:b/>
          <w:bCs/>
        </w:rPr>
      </w:pPr>
      <w:r w:rsidRPr="50E91F77">
        <w:rPr>
          <w:rFonts w:ascii="Times New Roman" w:hAnsi="Times New Roman" w:eastAsia="Times New Roman" w:cs="Times New Roman"/>
          <w:b/>
          <w:bCs/>
        </w:rPr>
        <w:t xml:space="preserve">Joint proposals </w:t>
      </w:r>
      <w:r w:rsidRPr="50E91F77" w:rsidR="2BC11F5F">
        <w:rPr>
          <w:rFonts w:ascii="Times New Roman" w:hAnsi="Times New Roman" w:eastAsia="Times New Roman" w:cs="Times New Roman"/>
          <w:b/>
          <w:bCs/>
        </w:rPr>
        <w:t>with</w:t>
      </w:r>
      <w:r w:rsidRPr="50E91F77">
        <w:rPr>
          <w:rFonts w:ascii="Times New Roman" w:hAnsi="Times New Roman" w:eastAsia="Times New Roman" w:cs="Times New Roman"/>
          <w:b/>
          <w:bCs/>
        </w:rPr>
        <w:t xml:space="preserve"> two </w:t>
      </w:r>
      <w:r w:rsidRPr="50E91F77" w:rsidR="39CE1435">
        <w:rPr>
          <w:rFonts w:ascii="Times New Roman" w:hAnsi="Times New Roman" w:eastAsia="Times New Roman" w:cs="Times New Roman"/>
          <w:b/>
          <w:bCs/>
        </w:rPr>
        <w:t>(2)</w:t>
      </w:r>
      <w:r w:rsidRPr="50E91F77">
        <w:rPr>
          <w:rFonts w:ascii="Times New Roman" w:hAnsi="Times New Roman" w:eastAsia="Times New Roman" w:cs="Times New Roman"/>
          <w:b/>
          <w:bCs/>
        </w:rPr>
        <w:t xml:space="preserve"> or more CSOs are limited to a maximum of the equivalent of USD 20,000.</w:t>
      </w:r>
    </w:p>
    <w:p w:rsidR="006032FC" w:rsidP="00937D00" w:rsidRDefault="006032FC" w14:paraId="1FFD41E8" w14:textId="712D433D">
      <w:pPr>
        <w:shd w:val="clear" w:color="auto" w:fill="FFFFFF"/>
        <w:spacing w:after="0" w:line="240" w:lineRule="auto"/>
        <w:jc w:val="both"/>
        <w:outlineLvl w:val="1"/>
        <w:rPr>
          <w:rFonts w:ascii="Times New Roman" w:hAnsi="Times New Roman" w:cs="Times New Roman"/>
        </w:rPr>
      </w:pPr>
    </w:p>
    <w:p w:rsidRPr="00045EDA" w:rsidR="006032FC" w:rsidP="003501D2" w:rsidRDefault="006032FC" w14:paraId="1ECFD22A" w14:textId="77777777">
      <w:pPr>
        <w:shd w:val="clear" w:color="auto" w:fill="D9D9D9" w:themeFill="background1" w:themeFillShade="D9"/>
        <w:spacing w:after="0" w:line="240" w:lineRule="auto"/>
        <w:jc w:val="both"/>
        <w:outlineLvl w:val="1"/>
        <w:rPr>
          <w:rFonts w:ascii="Times New Roman" w:hAnsi="Times New Roman" w:cs="Times New Roman" w:eastAsiaTheme="majorEastAsia"/>
          <w:b/>
          <w:bCs/>
        </w:rPr>
      </w:pPr>
      <w:r w:rsidRPr="00045EDA">
        <w:rPr>
          <w:rFonts w:ascii="Times New Roman" w:hAnsi="Times New Roman" w:cs="Times New Roman" w:eastAsiaTheme="majorEastAsia"/>
          <w:b/>
          <w:bCs/>
        </w:rPr>
        <w:t>4. Application</w:t>
      </w:r>
    </w:p>
    <w:p w:rsidRPr="00045EDA" w:rsidR="006032FC" w:rsidP="00937D00" w:rsidRDefault="006032FC" w14:paraId="25BE649C" w14:textId="62AF4B7C">
      <w:pPr>
        <w:shd w:val="clear" w:color="auto" w:fill="FFFFFF"/>
        <w:spacing w:after="0" w:line="240" w:lineRule="auto"/>
        <w:jc w:val="both"/>
        <w:outlineLvl w:val="1"/>
        <w:rPr>
          <w:rFonts w:ascii="Times New Roman" w:hAnsi="Times New Roman" w:eastAsia="Times New Roman" w:cs="Times New Roman"/>
          <w:b/>
          <w:bCs/>
          <w:color w:val="08A5E0"/>
        </w:rPr>
      </w:pPr>
      <w:r w:rsidRPr="00045EDA">
        <w:rPr>
          <w:rFonts w:ascii="Times New Roman" w:hAnsi="Times New Roman" w:cs="Times New Roman"/>
        </w:rPr>
        <w:t>An application must contain all relevant information showing that the applicant and the proposed activities are eligible</w:t>
      </w:r>
      <w:r w:rsidRPr="00F832F1">
        <w:rPr>
          <w:rFonts w:ascii="Times New Roman" w:hAnsi="Times New Roman" w:cs="Times New Roman"/>
        </w:rPr>
        <w:t>.  All applications must be in</w:t>
      </w:r>
      <w:r w:rsidRPr="00F832F1" w:rsidR="002B013D">
        <w:rPr>
          <w:rFonts w:ascii="Times New Roman" w:hAnsi="Times New Roman" w:cs="Times New Roman"/>
        </w:rPr>
        <w:t xml:space="preserve"> English</w:t>
      </w:r>
      <w:r w:rsidRPr="00F832F1">
        <w:rPr>
          <w:rFonts w:ascii="Times New Roman" w:hAnsi="Times New Roman" w:cs="Times New Roman"/>
        </w:rPr>
        <w:t>. Hand-written applications will not be accepted.</w:t>
      </w:r>
    </w:p>
    <w:p w:rsidRPr="00045EDA" w:rsidR="006032FC" w:rsidP="00937D00" w:rsidRDefault="006032FC" w14:paraId="142675DD" w14:textId="77777777">
      <w:pPr>
        <w:shd w:val="clear" w:color="auto" w:fill="FFFFFF"/>
        <w:spacing w:after="0" w:line="240" w:lineRule="auto"/>
        <w:jc w:val="both"/>
        <w:outlineLvl w:val="1"/>
        <w:rPr>
          <w:rFonts w:ascii="Times New Roman" w:hAnsi="Times New Roman" w:cs="Times New Roman"/>
        </w:rPr>
      </w:pPr>
    </w:p>
    <w:p w:rsidRPr="00045EDA" w:rsidR="006032FC" w:rsidP="00937D00" w:rsidRDefault="006032FC" w14:paraId="228453D0" w14:textId="77777777">
      <w:pPr>
        <w:shd w:val="clear" w:color="auto" w:fill="FFFFFF"/>
        <w:spacing w:after="0" w:line="240" w:lineRule="auto"/>
        <w:jc w:val="both"/>
        <w:rPr>
          <w:rFonts w:ascii="Times New Roman" w:hAnsi="Times New Roman" w:eastAsia="Times New Roman" w:cs="Times New Roman"/>
          <w:color w:val="000000"/>
        </w:rPr>
      </w:pPr>
      <w:r w:rsidRPr="00045EDA">
        <w:rPr>
          <w:rFonts w:ascii="Times New Roman" w:hAnsi="Times New Roman" w:eastAsia="Times New Roman" w:cs="Times New Roman"/>
          <w:color w:val="000000"/>
        </w:rPr>
        <w:t>Please use the attached application form when submitting your application.</w:t>
      </w:r>
    </w:p>
    <w:p w:rsidRPr="00045EDA" w:rsidR="006032FC" w:rsidP="00937D00" w:rsidRDefault="006032FC" w14:paraId="499012B3" w14:textId="77777777">
      <w:pPr>
        <w:shd w:val="clear" w:color="auto" w:fill="FFFFFF"/>
        <w:spacing w:after="0" w:line="240" w:lineRule="auto"/>
        <w:jc w:val="both"/>
        <w:rPr>
          <w:rFonts w:ascii="Times New Roman" w:hAnsi="Times New Roman" w:eastAsia="Times New Roman" w:cs="Times New Roman"/>
          <w:color w:val="000000"/>
        </w:rPr>
      </w:pPr>
    </w:p>
    <w:p w:rsidRPr="00045EDA" w:rsidR="006032FC" w:rsidP="00937D00" w:rsidRDefault="006032FC" w14:paraId="372A4973" w14:textId="77777777">
      <w:pPr>
        <w:shd w:val="clear" w:color="auto" w:fill="FFFFFF"/>
        <w:spacing w:after="0" w:line="240" w:lineRule="auto"/>
        <w:jc w:val="both"/>
        <w:rPr>
          <w:rFonts w:ascii="Times New Roman" w:hAnsi="Times New Roman" w:eastAsia="Times New Roman" w:cs="Times New Roman"/>
          <w:color w:val="000000"/>
        </w:rPr>
      </w:pPr>
      <w:r w:rsidRPr="00045EDA">
        <w:rPr>
          <w:rFonts w:ascii="Times New Roman" w:hAnsi="Times New Roman" w:eastAsia="Times New Roman" w:cs="Times New Roman"/>
          <w:color w:val="000000"/>
        </w:rPr>
        <w:t>Please submit a registration certificate evidencing that t</w:t>
      </w:r>
      <w:r w:rsidRPr="00045EDA">
        <w:rPr>
          <w:rFonts w:ascii="Times New Roman" w:hAnsi="Times New Roman" w:cs="Times New Roman"/>
        </w:rPr>
        <w:t>he applicant is a registered CSO that has been in operation for three years.</w:t>
      </w:r>
    </w:p>
    <w:p w:rsidRPr="00045EDA" w:rsidR="006032FC" w:rsidP="00937D00" w:rsidRDefault="006032FC" w14:paraId="6C50943F" w14:textId="77777777">
      <w:pPr>
        <w:spacing w:after="0"/>
        <w:jc w:val="both"/>
        <w:rPr>
          <w:rFonts w:ascii="Times New Roman" w:hAnsi="Times New Roman" w:eastAsia="Calibri" w:cs="Times New Roman"/>
          <w:spacing w:val="-2"/>
          <w:lang w:val="en-CA"/>
        </w:rPr>
      </w:pPr>
    </w:p>
    <w:p w:rsidRPr="00045EDA" w:rsidR="006032FC" w:rsidP="00937D00" w:rsidRDefault="006032FC" w14:paraId="6A541C10" w14:textId="77777777">
      <w:pPr>
        <w:spacing w:after="0"/>
        <w:jc w:val="both"/>
        <w:rPr>
          <w:rFonts w:ascii="Times New Roman" w:hAnsi="Times New Roman" w:eastAsia="Calibri" w:cs="Times New Roman"/>
          <w:spacing w:val="-2"/>
          <w:lang w:val="en-CA"/>
        </w:rPr>
      </w:pPr>
      <w:r w:rsidRPr="00045EDA">
        <w:rPr>
          <w:rFonts w:ascii="Times New Roman" w:hAnsi="Times New Roman" w:eastAsia="Calibri" w:cs="Times New Roman"/>
          <w:spacing w:val="-2"/>
          <w:lang w:val="en-CA"/>
        </w:rPr>
        <w:t xml:space="preserve">UN Women will reject any application that doesn’t contain enough information to show that the application or the activities are eligible.  </w:t>
      </w:r>
    </w:p>
    <w:p w:rsidRPr="00045EDA" w:rsidR="006032FC" w:rsidP="00937D00" w:rsidRDefault="006032FC" w14:paraId="37C5704C" w14:textId="77777777">
      <w:pPr>
        <w:spacing w:after="0"/>
        <w:jc w:val="both"/>
        <w:rPr>
          <w:rFonts w:ascii="Times New Roman" w:hAnsi="Times New Roman" w:eastAsia="Calibri" w:cs="Times New Roman"/>
          <w:spacing w:val="-2"/>
          <w:lang w:val="en-CA"/>
        </w:rPr>
      </w:pPr>
    </w:p>
    <w:p w:rsidRPr="00045EDA" w:rsidR="006032FC" w:rsidP="00937D00" w:rsidRDefault="006032FC" w14:paraId="2C71EF53" w14:textId="57EFF5E8">
      <w:pPr>
        <w:spacing w:after="0"/>
        <w:jc w:val="both"/>
        <w:rPr>
          <w:rFonts w:ascii="Times New Roman" w:hAnsi="Times New Roman" w:cs="Times New Roman"/>
        </w:rPr>
      </w:pPr>
      <w:r w:rsidRPr="00045EDA" w:rsidR="006032FC">
        <w:rPr>
          <w:rFonts w:ascii="Times New Roman" w:hAnsi="Times New Roman" w:eastAsia="Calibri" w:cs="Times New Roman"/>
          <w:spacing w:val="-2"/>
          <w:lang w:val="en-CA"/>
        </w:rPr>
        <w:t xml:space="preserve">The application must be received by UN-Women </w:t>
      </w:r>
      <w:r w:rsidR="00200AA1">
        <w:rPr>
          <w:rFonts w:ascii="Times New Roman" w:hAnsi="Times New Roman" w:eastAsia="Calibri" w:cs="Times New Roman"/>
          <w:spacing w:val="-2"/>
          <w:lang w:val="en-CA"/>
        </w:rPr>
        <w:t xml:space="preserve">email </w:t>
      </w:r>
      <w:r w:rsidRPr="00045EDA" w:rsidR="006032FC">
        <w:rPr>
          <w:rFonts w:ascii="Times New Roman" w:hAnsi="Times New Roman" w:eastAsia="Calibri" w:cs="Times New Roman"/>
          <w:spacing w:val="-2"/>
          <w:lang w:val="en-CA"/>
        </w:rPr>
        <w:t xml:space="preserve">at the address </w:t>
      </w:r>
      <w:hyperlink w:history="1" r:id="R29742b1447d74400">
        <w:r w:rsidRPr="00455DD3" w:rsidR="00200AA1">
          <w:rPr>
            <w:rStyle w:val="Hyperlink"/>
            <w:rFonts w:ascii="Times New Roman" w:hAnsi="Times New Roman" w:eastAsia="Calibri" w:cs="Times New Roman"/>
            <w:spacing w:val="-2"/>
            <w:lang w:val="en-CA"/>
          </w:rPr>
          <w:t>info.brb@unwomen.org</w:t>
        </w:r>
      </w:hyperlink>
      <w:r w:rsidRPr="00A10521" w:rsidR="006032FC">
        <w:rPr>
          <w:rFonts w:ascii="Times New Roman" w:hAnsi="Times New Roman" w:eastAsia="Calibri" w:cs="Times New Roman"/>
          <w:lang w:val="en-CA"/>
        </w:rPr>
        <w:t>.</w:t>
      </w:r>
      <w:r w:rsidRPr="00A10521" w:rsidR="006032FC">
        <w:rPr>
          <w:rFonts w:ascii="Times New Roman" w:hAnsi="Times New Roman" w:eastAsia="Times New Roman" w:cs="Times New Roman"/>
          <w:color w:val="000000"/>
        </w:rPr>
        <w:t xml:space="preserve"> </w:t>
      </w:r>
      <w:r w:rsidRPr="1FEBA880" w:rsidR="1FEBA880">
        <w:rPr>
          <w:rFonts w:ascii="Times New Roman" w:hAnsi="Times New Roman" w:eastAsia="Times New Roman" w:cs="Times New Roman"/>
          <w:color w:val="000000" w:themeColor="text1" w:themeTint="FF" w:themeShade="FF"/>
        </w:rPr>
        <w:t>Expressions of interest are due</w:t>
      </w:r>
      <w:r w:rsidRPr="1FEBA880" w:rsidR="1FEBA880">
        <w:rPr>
          <w:rFonts w:ascii="Times New Roman" w:hAnsi="Times New Roman" w:eastAsia="Times New Roman" w:cs="Times New Roman"/>
          <w:b w:val="1"/>
          <w:bCs w:val="1"/>
          <w:color w:val="000000" w:themeColor="text1" w:themeTint="FF" w:themeShade="FF"/>
        </w:rPr>
        <w:t xml:space="preserve"> before the end of July 2022 </w:t>
      </w:r>
      <w:r w:rsidRPr="1FEBA880" w:rsidR="1FEBA880">
        <w:rPr>
          <w:rFonts w:ascii="Times New Roman" w:hAnsi="Times New Roman" w:eastAsia="Times New Roman" w:cs="Times New Roman"/>
          <w:color w:val="000000" w:themeColor="text1" w:themeTint="FF" w:themeShade="FF"/>
        </w:rPr>
        <w:t xml:space="preserve">for projects to be completed in 2022. </w:t>
      </w:r>
      <w:r w:rsidRPr="00A10521" w:rsidR="006032FC">
        <w:rPr>
          <w:rFonts w:ascii="Times New Roman" w:hAnsi="Times New Roman" w:eastAsia="Times New Roman" w:cs="Times New Roman"/>
          <w:color w:val="000000"/>
        </w:rPr>
        <w:t xml:space="preserve">UN Women will not consider applications sent by any other means or to different addresses.</w:t>
      </w:r>
      <w:r w:rsidRPr="00045EDA" w:rsidR="006032FC">
        <w:rPr>
          <w:rFonts w:ascii="Times New Roman" w:hAnsi="Times New Roman" w:eastAsia="Times New Roman" w:cs="Times New Roman"/>
          <w:color w:val="000000"/>
        </w:rPr>
        <w:t xml:space="preserve">  </w:t>
      </w:r>
      <w:r w:rsidRPr="00045EDA" w:rsidR="006032FC">
        <w:rPr>
          <w:rFonts w:ascii="Times New Roman" w:hAnsi="Times New Roman" w:cs="Times New Roman"/>
        </w:rPr>
        <w:t xml:space="preserve">Applications sent by any other means or to different addresses are not considered. </w:t>
      </w:r>
    </w:p>
    <w:p w:rsidRPr="00045EDA" w:rsidR="006032FC" w:rsidP="00937D00" w:rsidRDefault="006032FC" w14:paraId="29F70338" w14:textId="77777777">
      <w:pPr>
        <w:shd w:val="clear" w:color="auto" w:fill="FFFFFF"/>
        <w:spacing w:after="0" w:line="240" w:lineRule="auto"/>
        <w:jc w:val="both"/>
        <w:rPr>
          <w:rFonts w:ascii="Times New Roman" w:hAnsi="Times New Roman" w:eastAsia="Times New Roman" w:cs="Times New Roman"/>
          <w:color w:val="000000"/>
        </w:rPr>
      </w:pPr>
    </w:p>
    <w:p w:rsidRPr="00045EDA" w:rsidR="006032FC" w:rsidP="003501D2" w:rsidRDefault="006032FC" w14:paraId="04433A70" w14:textId="77777777">
      <w:pPr>
        <w:shd w:val="clear" w:color="auto" w:fill="D9D9D9" w:themeFill="background1" w:themeFillShade="D9"/>
        <w:spacing w:after="0" w:line="240" w:lineRule="auto"/>
        <w:jc w:val="both"/>
        <w:outlineLvl w:val="1"/>
        <w:rPr>
          <w:rFonts w:ascii="Times New Roman" w:hAnsi="Times New Roman" w:cs="Times New Roman" w:eastAsiaTheme="majorEastAsia"/>
          <w:b/>
          <w:bCs/>
        </w:rPr>
      </w:pPr>
      <w:r w:rsidRPr="00045EDA">
        <w:rPr>
          <w:rFonts w:ascii="Times New Roman" w:hAnsi="Times New Roman" w:cs="Times New Roman" w:eastAsiaTheme="majorEastAsia"/>
          <w:b/>
          <w:bCs/>
        </w:rPr>
        <w:t xml:space="preserve">5. Review Criteria  </w:t>
      </w:r>
    </w:p>
    <w:p w:rsidRPr="00045EDA" w:rsidR="006032FC" w:rsidP="00937D00" w:rsidRDefault="006032FC" w14:paraId="22258BEB" w14:textId="77777777">
      <w:pPr>
        <w:spacing w:after="0"/>
        <w:jc w:val="both"/>
        <w:rPr>
          <w:rFonts w:ascii="Times New Roman" w:hAnsi="Times New Roman" w:cs="Times New Roman"/>
        </w:rPr>
      </w:pPr>
      <w:r w:rsidRPr="00045EDA">
        <w:rPr>
          <w:rFonts w:ascii="Times New Roman" w:hAnsi="Times New Roman" w:cs="Times New Roman"/>
        </w:rPr>
        <w:t xml:space="preserve">The applicant must:   </w:t>
      </w:r>
    </w:p>
    <w:p w:rsidRPr="00045EDA" w:rsidR="006032FC" w:rsidP="00937D00" w:rsidRDefault="006032FC" w14:paraId="157576D0"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eligible activities that develop or strengthen the institutional capacity of the applicant and are consistent with the relevant strategic </w:t>
      </w:r>
      <w:proofErr w:type="gramStart"/>
      <w:r w:rsidRPr="00045EDA">
        <w:rPr>
          <w:rFonts w:ascii="Times New Roman" w:hAnsi="Times New Roman" w:cs="Times New Roman"/>
        </w:rPr>
        <w:t>plan;</w:t>
      </w:r>
      <w:proofErr w:type="gramEnd"/>
      <w:r w:rsidRPr="00045EDA">
        <w:rPr>
          <w:rFonts w:ascii="Times New Roman" w:hAnsi="Times New Roman" w:cs="Times New Roman"/>
        </w:rPr>
        <w:t xml:space="preserve"> </w:t>
      </w:r>
    </w:p>
    <w:p w:rsidRPr="00045EDA" w:rsidR="006032FC" w:rsidP="00937D00" w:rsidRDefault="006032FC" w14:paraId="565BC521" w14:textId="77777777">
      <w:pPr>
        <w:pStyle w:val="ListParagraph"/>
        <w:numPr>
          <w:ilvl w:val="0"/>
          <w:numId w:val="3"/>
        </w:numPr>
        <w:spacing w:after="0"/>
        <w:jc w:val="both"/>
        <w:rPr>
          <w:rFonts w:ascii="Times New Roman" w:hAnsi="Times New Roman" w:cs="Times New Roman"/>
          <w:bCs/>
        </w:rPr>
      </w:pPr>
      <w:r w:rsidRPr="00045EDA">
        <w:rPr>
          <w:rFonts w:ascii="Times New Roman" w:hAnsi="Times New Roman" w:cs="Times New Roman"/>
        </w:rPr>
        <w:t xml:space="preserve">not propose to use the small grant to provide an activity/output on behalf of UN Women, civil construction work, engineering work, purchases of vehicles or other tangible or intangible property, except for </w:t>
      </w:r>
      <w:r w:rsidRPr="00045EDA">
        <w:rPr>
          <w:rFonts w:ascii="Times New Roman" w:hAnsi="Times New Roman" w:eastAsia="Calibri" w:cs="Times New Roman"/>
          <w:bCs/>
          <w:spacing w:val="-2"/>
          <w:lang w:val="en-CA"/>
        </w:rPr>
        <w:t xml:space="preserve">copiers, scanners, printers, laptops, and </w:t>
      </w:r>
      <w:proofErr w:type="gramStart"/>
      <w:r w:rsidRPr="00045EDA">
        <w:rPr>
          <w:rFonts w:ascii="Times New Roman" w:hAnsi="Times New Roman" w:eastAsia="Calibri" w:cs="Times New Roman"/>
          <w:bCs/>
          <w:spacing w:val="-2"/>
          <w:lang w:val="en-CA"/>
        </w:rPr>
        <w:t>computers;</w:t>
      </w:r>
      <w:proofErr w:type="gramEnd"/>
      <w:r w:rsidRPr="00045EDA">
        <w:rPr>
          <w:rFonts w:ascii="Times New Roman" w:hAnsi="Times New Roman" w:cs="Times New Roman"/>
          <w:bCs/>
        </w:rPr>
        <w:t xml:space="preserve"> </w:t>
      </w:r>
    </w:p>
    <w:p w:rsidRPr="00045EDA" w:rsidR="006032FC" w:rsidP="00937D00" w:rsidRDefault="006032FC" w14:paraId="19A66C57" w14:textId="201F51A9">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use more than 30% of the small grant or USD5000, whichever is lower, to purchase </w:t>
      </w:r>
      <w:r w:rsidRPr="50E91F77">
        <w:rPr>
          <w:rFonts w:ascii="Times New Roman" w:hAnsi="Times New Roman" w:eastAsia="Calibri" w:cs="Times New Roman"/>
          <w:spacing w:val="-2"/>
          <w:lang w:val="en-CA"/>
        </w:rPr>
        <w:t xml:space="preserve">copiers, scanners, printers, laptops, and </w:t>
      </w:r>
      <w:proofErr w:type="gramStart"/>
      <w:r w:rsidRPr="50E91F77">
        <w:rPr>
          <w:rFonts w:ascii="Times New Roman" w:hAnsi="Times New Roman" w:eastAsia="Calibri" w:cs="Times New Roman"/>
          <w:spacing w:val="-2"/>
          <w:lang w:val="en-CA"/>
        </w:rPr>
        <w:t>computers</w:t>
      </w:r>
      <w:r w:rsidRPr="00045EDA">
        <w:rPr>
          <w:rFonts w:ascii="Times New Roman" w:hAnsi="Times New Roman" w:cs="Times New Roman"/>
        </w:rPr>
        <w:t>;</w:t>
      </w:r>
      <w:proofErr w:type="gramEnd"/>
      <w:r w:rsidRPr="00045EDA">
        <w:rPr>
          <w:rFonts w:ascii="Times New Roman" w:hAnsi="Times New Roman" w:cs="Times New Roman"/>
        </w:rPr>
        <w:t xml:space="preserve"> </w:t>
      </w:r>
    </w:p>
    <w:p w:rsidRPr="00045EDA" w:rsidR="006032FC" w:rsidP="00937D00" w:rsidRDefault="006032FC" w14:paraId="209707EB"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a timeline that is no longer than a year and eligible activities that are feasible to accomplish within a year, including political, security, logistical </w:t>
      </w:r>
      <w:proofErr w:type="gramStart"/>
      <w:r w:rsidRPr="00045EDA">
        <w:rPr>
          <w:rFonts w:ascii="Times New Roman" w:hAnsi="Times New Roman" w:cs="Times New Roman"/>
        </w:rPr>
        <w:t>considerations;</w:t>
      </w:r>
      <w:proofErr w:type="gramEnd"/>
      <w:r w:rsidRPr="00045EDA">
        <w:rPr>
          <w:rFonts w:ascii="Times New Roman" w:hAnsi="Times New Roman" w:cs="Times New Roman"/>
        </w:rPr>
        <w:t xml:space="preserve"> </w:t>
      </w:r>
    </w:p>
    <w:p w:rsidRPr="00045EDA" w:rsidR="006032FC" w:rsidP="00937D00" w:rsidRDefault="006032FC" w14:paraId="5D1792B1"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cover its indirect costs/support costs with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rsidRPr="00045EDA" w:rsidR="006032FC" w:rsidP="00937D00" w:rsidRDefault="006032FC" w14:paraId="6C6385B6"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make a direct profit from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rsidRPr="00045EDA" w:rsidR="006032FC" w:rsidP="00937D00" w:rsidRDefault="006032FC" w14:paraId="410D8929"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cover costs incurred or committed prior to a signed Small Grant </w:t>
      </w:r>
      <w:proofErr w:type="gramStart"/>
      <w:r w:rsidRPr="00045EDA">
        <w:rPr>
          <w:rFonts w:ascii="Times New Roman" w:hAnsi="Times New Roman" w:cs="Times New Roman"/>
        </w:rPr>
        <w:t>Agreement;</w:t>
      </w:r>
      <w:proofErr w:type="gramEnd"/>
      <w:r w:rsidRPr="00045EDA">
        <w:rPr>
          <w:rFonts w:ascii="Times New Roman" w:hAnsi="Times New Roman" w:cs="Times New Roman"/>
        </w:rPr>
        <w:t xml:space="preserve"> </w:t>
      </w:r>
    </w:p>
    <w:p w:rsidRPr="00045EDA" w:rsidR="006032FC" w:rsidP="00937D00" w:rsidRDefault="006032FC" w14:paraId="3F53AF0E" w14:textId="77777777">
      <w:pPr>
        <w:numPr>
          <w:ilvl w:val="0"/>
          <w:numId w:val="4"/>
        </w:numPr>
        <w:spacing w:after="0" w:line="240" w:lineRule="auto"/>
        <w:jc w:val="both"/>
        <w:rPr>
          <w:rFonts w:ascii="Times New Roman" w:hAnsi="Times New Roman" w:eastAsia="Times New Roman" w:cs="Times New Roman"/>
          <w:color w:val="1C1E29"/>
        </w:rPr>
      </w:pPr>
      <w:r w:rsidRPr="00045EDA">
        <w:rPr>
          <w:rFonts w:ascii="Times New Roman" w:hAnsi="Times New Roman" w:cs="Times New Roman"/>
        </w:rPr>
        <w:t>propose eligible activities sustainably supporting the applicant</w:t>
      </w:r>
    </w:p>
    <w:p w:rsidRPr="00045EDA" w:rsidR="006032FC" w:rsidP="00937D00" w:rsidRDefault="006032FC" w14:paraId="086F78AB"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eligible activities where the applicant has the capacity to reach the target audience; and, </w:t>
      </w:r>
    </w:p>
    <w:p w:rsidRPr="00045EDA" w:rsidR="006032FC" w:rsidP="00937D00" w:rsidRDefault="006032FC" w14:paraId="3774DDA9" w14:textId="77777777">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a budget that is cost-effective given the eligible activities, the number of targeted beneficiaries, and the proposed location. </w:t>
      </w:r>
    </w:p>
    <w:p w:rsidRPr="00045EDA" w:rsidR="006032FC" w:rsidP="00937D00" w:rsidRDefault="006032FC" w14:paraId="19687650" w14:textId="77777777">
      <w:pPr>
        <w:spacing w:after="0"/>
        <w:jc w:val="both"/>
        <w:rPr>
          <w:rFonts w:ascii="Times New Roman" w:hAnsi="Times New Roman" w:cs="Times New Roman"/>
        </w:rPr>
      </w:pPr>
    </w:p>
    <w:p w:rsidRPr="00045EDA" w:rsidR="006032FC" w:rsidP="003501D2" w:rsidRDefault="006032FC" w14:paraId="578F8D57" w14:textId="77777777">
      <w:pPr>
        <w:shd w:val="clear" w:color="auto" w:fill="D9D9D9" w:themeFill="background1" w:themeFillShade="D9"/>
        <w:spacing w:after="0" w:line="240" w:lineRule="auto"/>
        <w:jc w:val="both"/>
        <w:outlineLvl w:val="1"/>
        <w:rPr>
          <w:rFonts w:ascii="Times New Roman" w:hAnsi="Times New Roman" w:cs="Times New Roman" w:eastAsiaTheme="majorEastAsia"/>
          <w:b/>
          <w:bCs/>
        </w:rPr>
      </w:pPr>
      <w:r w:rsidRPr="00045EDA">
        <w:rPr>
          <w:rFonts w:ascii="Times New Roman" w:hAnsi="Times New Roman" w:cs="Times New Roman" w:eastAsiaTheme="majorEastAsia"/>
          <w:b/>
          <w:bCs/>
        </w:rPr>
        <w:t>6. Award</w:t>
      </w:r>
    </w:p>
    <w:p w:rsidR="008C02E2" w:rsidP="0034592E" w:rsidRDefault="008C02E2" w14:paraId="0806FB11" w14:textId="77777777">
      <w:pPr>
        <w:spacing w:after="0" w:line="240" w:lineRule="auto"/>
        <w:jc w:val="both"/>
        <w:rPr>
          <w:rFonts w:ascii="Times New Roman" w:hAnsi="Times New Roman" w:eastAsia="Calibri" w:cs="Times New Roman"/>
          <w:spacing w:val="-2"/>
          <w:lang w:val="en-CA"/>
        </w:rPr>
      </w:pPr>
    </w:p>
    <w:p w:rsidRPr="006032FC" w:rsidR="006032FC" w:rsidP="0034592E" w:rsidRDefault="006032FC" w14:paraId="4C26646E" w14:textId="493EC48C">
      <w:pPr>
        <w:spacing w:after="0" w:line="240" w:lineRule="auto"/>
        <w:jc w:val="both"/>
      </w:pPr>
      <w:r w:rsidRPr="00045EDA">
        <w:rPr>
          <w:rFonts w:ascii="Times New Roman" w:hAnsi="Times New Roman" w:eastAsia="Calibri" w:cs="Times New Roman"/>
          <w:spacing w:val="-2"/>
          <w:lang w:val="en-CA"/>
        </w:rPr>
        <w:t xml:space="preserve">UN Women will evaluate applications that meet all the criteria. UN Women will award the small grants to the applicants </w:t>
      </w:r>
      <w:r w:rsidRPr="00AB0C77">
        <w:rPr>
          <w:rFonts w:ascii="Times New Roman" w:hAnsi="Times New Roman" w:eastAsia="Calibri" w:cs="Times New Roman"/>
          <w:spacing w:val="-2"/>
          <w:lang w:val="en-CA"/>
        </w:rPr>
        <w:t>that best contributes to the goals reflected as strategic priorities in UN Women’s strategic plan</w:t>
      </w:r>
      <w:r w:rsidR="00EC1EF9">
        <w:rPr>
          <w:rFonts w:ascii="Times New Roman" w:hAnsi="Times New Roman" w:eastAsia="Calibri" w:cs="Times New Roman"/>
          <w:spacing w:val="-2"/>
          <w:lang w:val="en-CA"/>
        </w:rPr>
        <w:t xml:space="preserve"> in Grenada and Jamaica</w:t>
      </w:r>
      <w:r w:rsidRPr="00045EDA">
        <w:rPr>
          <w:rFonts w:ascii="Times New Roman" w:hAnsi="Times New Roman" w:eastAsia="Calibri" w:cs="Times New Roman"/>
          <w:spacing w:val="-2"/>
          <w:lang w:val="en-CA"/>
        </w:rPr>
        <w:t xml:space="preserve">. </w:t>
      </w:r>
      <w:r w:rsidRPr="00045EDA">
        <w:rPr>
          <w:rFonts w:ascii="Times New Roman" w:hAnsi="Times New Roman" w:eastAsia="Times New Roman" w:cs="Times New Roman"/>
        </w:rPr>
        <w:t xml:space="preserve">Successful applicants are informed in writing of UN Women’s decision to award the small grant. </w:t>
      </w:r>
      <w:r w:rsidRPr="00045EDA">
        <w:rPr>
          <w:rFonts w:ascii="Times New Roman" w:hAnsi="Times New Roman" w:eastAsia="Calibri" w:cs="Times New Roman"/>
          <w:spacing w:val="-2"/>
          <w:lang w:val="en-CA"/>
        </w:rPr>
        <w:t xml:space="preserve">The award is conditional on the applicant agreeing to the terms and conditions </w:t>
      </w:r>
      <w:r w:rsidRPr="00045EDA">
        <w:rPr>
          <w:rFonts w:ascii="Times New Roman" w:hAnsi="Times New Roman" w:eastAsia="Calibri" w:cs="Times New Roman"/>
          <w:spacing w:val="-2"/>
          <w:lang w:val="en-CA"/>
        </w:rPr>
        <w:lastRenderedPageBreak/>
        <w:t xml:space="preserve">set forth in UN Women’s Small Grant Agreement and the award is automatically rescinded if the applicant doesn’t agree to these terms and conditions. </w:t>
      </w:r>
    </w:p>
    <w:sectPr w:rsidRPr="006032FC" w:rsidR="006032FC">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42F" w:rsidP="006032FC" w:rsidRDefault="00F9042F" w14:paraId="4A9FD84D" w14:textId="77777777">
      <w:pPr>
        <w:spacing w:after="0" w:line="240" w:lineRule="auto"/>
      </w:pPr>
      <w:r>
        <w:separator/>
      </w:r>
    </w:p>
  </w:endnote>
  <w:endnote w:type="continuationSeparator" w:id="0">
    <w:p w:rsidR="00F9042F" w:rsidP="006032FC" w:rsidRDefault="00F9042F" w14:paraId="5561B8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2FC" w:rsidRDefault="006032FC" w14:paraId="089D69E2"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6032FC" w:rsidRDefault="006032FC" w14:paraId="32B0DF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42F" w:rsidP="006032FC" w:rsidRDefault="00F9042F" w14:paraId="31F6BC1A" w14:textId="77777777">
      <w:pPr>
        <w:spacing w:after="0" w:line="240" w:lineRule="auto"/>
      </w:pPr>
      <w:r>
        <w:separator/>
      </w:r>
    </w:p>
  </w:footnote>
  <w:footnote w:type="continuationSeparator" w:id="0">
    <w:p w:rsidR="00F9042F" w:rsidP="006032FC" w:rsidRDefault="00F9042F" w14:paraId="104CAC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A98"/>
    <w:multiLevelType w:val="hybridMultilevel"/>
    <w:tmpl w:val="E1202E28"/>
    <w:lvl w:ilvl="0" w:tplc="04090001">
      <w:start w:val="1"/>
      <w:numFmt w:val="bullet"/>
      <w:lvlText w:val=""/>
      <w:lvlJc w:val="left"/>
      <w:pPr>
        <w:ind w:left="860" w:hanging="360"/>
      </w:pPr>
      <w:rPr>
        <w:rFonts w:hint="default" w:ascii="Symbol" w:hAnsi="Symbol"/>
      </w:rPr>
    </w:lvl>
    <w:lvl w:ilvl="1" w:tplc="04090003" w:tentative="1">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abstractNum w:abstractNumId="1" w15:restartNumberingAfterBreak="0">
    <w:nsid w:val="209F269B"/>
    <w:multiLevelType w:val="multilevel"/>
    <w:tmpl w:val="A1303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7551AAC"/>
    <w:multiLevelType w:val="hybridMultilevel"/>
    <w:tmpl w:val="B86A4C62"/>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3" w15:restartNumberingAfterBreak="0">
    <w:nsid w:val="6C0142E8"/>
    <w:multiLevelType w:val="hybridMultilevel"/>
    <w:tmpl w:val="25A6C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FC"/>
    <w:rsid w:val="00044E08"/>
    <w:rsid w:val="00134B8A"/>
    <w:rsid w:val="00144EDA"/>
    <w:rsid w:val="00146F70"/>
    <w:rsid w:val="0018771A"/>
    <w:rsid w:val="00196012"/>
    <w:rsid w:val="001B1FBE"/>
    <w:rsid w:val="002002FB"/>
    <w:rsid w:val="00200AA1"/>
    <w:rsid w:val="00237402"/>
    <w:rsid w:val="00257474"/>
    <w:rsid w:val="002840AB"/>
    <w:rsid w:val="002B013D"/>
    <w:rsid w:val="0034592E"/>
    <w:rsid w:val="003501D2"/>
    <w:rsid w:val="00355BED"/>
    <w:rsid w:val="00375864"/>
    <w:rsid w:val="00386BE8"/>
    <w:rsid w:val="00415810"/>
    <w:rsid w:val="00447D09"/>
    <w:rsid w:val="00481195"/>
    <w:rsid w:val="004B2AB4"/>
    <w:rsid w:val="004E11FE"/>
    <w:rsid w:val="004E77CE"/>
    <w:rsid w:val="00594728"/>
    <w:rsid w:val="005C5424"/>
    <w:rsid w:val="005D43D0"/>
    <w:rsid w:val="005DF536"/>
    <w:rsid w:val="006010C7"/>
    <w:rsid w:val="006032FC"/>
    <w:rsid w:val="00607464"/>
    <w:rsid w:val="00641E57"/>
    <w:rsid w:val="006610A3"/>
    <w:rsid w:val="006706B2"/>
    <w:rsid w:val="00672400"/>
    <w:rsid w:val="00686325"/>
    <w:rsid w:val="006A0D89"/>
    <w:rsid w:val="007142E4"/>
    <w:rsid w:val="00756D17"/>
    <w:rsid w:val="00781346"/>
    <w:rsid w:val="007B5152"/>
    <w:rsid w:val="00842680"/>
    <w:rsid w:val="0088549B"/>
    <w:rsid w:val="00896C2A"/>
    <w:rsid w:val="008C02E2"/>
    <w:rsid w:val="008F3F0A"/>
    <w:rsid w:val="0092738B"/>
    <w:rsid w:val="00937D00"/>
    <w:rsid w:val="009A6C90"/>
    <w:rsid w:val="009F1494"/>
    <w:rsid w:val="00A10521"/>
    <w:rsid w:val="00A73B62"/>
    <w:rsid w:val="00A84AF6"/>
    <w:rsid w:val="00AB0C77"/>
    <w:rsid w:val="00AC7BD6"/>
    <w:rsid w:val="00B06A7D"/>
    <w:rsid w:val="00B559B6"/>
    <w:rsid w:val="00B570BC"/>
    <w:rsid w:val="00B65AD0"/>
    <w:rsid w:val="00B8304E"/>
    <w:rsid w:val="00C76F16"/>
    <w:rsid w:val="00CB0106"/>
    <w:rsid w:val="00D178B4"/>
    <w:rsid w:val="00D40B7A"/>
    <w:rsid w:val="00D640EF"/>
    <w:rsid w:val="00D74EB9"/>
    <w:rsid w:val="00DD7C8D"/>
    <w:rsid w:val="00EB1E25"/>
    <w:rsid w:val="00EC1EF9"/>
    <w:rsid w:val="00EE4B93"/>
    <w:rsid w:val="00F11FDA"/>
    <w:rsid w:val="00F12FFB"/>
    <w:rsid w:val="00F24145"/>
    <w:rsid w:val="00F32BE6"/>
    <w:rsid w:val="00F72046"/>
    <w:rsid w:val="00F832F1"/>
    <w:rsid w:val="00F9042F"/>
    <w:rsid w:val="00F90ED6"/>
    <w:rsid w:val="00FD5587"/>
    <w:rsid w:val="04A3E312"/>
    <w:rsid w:val="04A9497B"/>
    <w:rsid w:val="052E859A"/>
    <w:rsid w:val="05316659"/>
    <w:rsid w:val="06CD36BA"/>
    <w:rsid w:val="07249FF8"/>
    <w:rsid w:val="07CB4418"/>
    <w:rsid w:val="0869071B"/>
    <w:rsid w:val="0BD20102"/>
    <w:rsid w:val="0D291974"/>
    <w:rsid w:val="0DB9A657"/>
    <w:rsid w:val="106FDBF4"/>
    <w:rsid w:val="11A0E726"/>
    <w:rsid w:val="1335CA6D"/>
    <w:rsid w:val="135CC9F7"/>
    <w:rsid w:val="149635C3"/>
    <w:rsid w:val="1616524A"/>
    <w:rsid w:val="162224B9"/>
    <w:rsid w:val="16BF8315"/>
    <w:rsid w:val="16D4043A"/>
    <w:rsid w:val="178F86DF"/>
    <w:rsid w:val="185B5376"/>
    <w:rsid w:val="19F723D7"/>
    <w:rsid w:val="1ABDB327"/>
    <w:rsid w:val="1B30BE9A"/>
    <w:rsid w:val="1B4C109E"/>
    <w:rsid w:val="1E352424"/>
    <w:rsid w:val="1FEBA880"/>
    <w:rsid w:val="20693761"/>
    <w:rsid w:val="2434D8B4"/>
    <w:rsid w:val="25004ED8"/>
    <w:rsid w:val="25D5A29B"/>
    <w:rsid w:val="269C1F39"/>
    <w:rsid w:val="2BC11F5F"/>
    <w:rsid w:val="2CC08A3A"/>
    <w:rsid w:val="324E748D"/>
    <w:rsid w:val="33F953A7"/>
    <w:rsid w:val="3543C32A"/>
    <w:rsid w:val="37D901D7"/>
    <w:rsid w:val="39CE1435"/>
    <w:rsid w:val="3B01B7A3"/>
    <w:rsid w:val="3B6B408E"/>
    <w:rsid w:val="3D870D90"/>
    <w:rsid w:val="3DFD2097"/>
    <w:rsid w:val="3F3C064E"/>
    <w:rsid w:val="3F64163A"/>
    <w:rsid w:val="40BEAE52"/>
    <w:rsid w:val="43F64F14"/>
    <w:rsid w:val="44D16F8C"/>
    <w:rsid w:val="48E2E894"/>
    <w:rsid w:val="498046F0"/>
    <w:rsid w:val="4A7EB8F5"/>
    <w:rsid w:val="4B1C1751"/>
    <w:rsid w:val="4D9D315A"/>
    <w:rsid w:val="4F40EF41"/>
    <w:rsid w:val="502174C2"/>
    <w:rsid w:val="50865B0B"/>
    <w:rsid w:val="50E91F77"/>
    <w:rsid w:val="5115D88F"/>
    <w:rsid w:val="52C521EC"/>
    <w:rsid w:val="54815AD4"/>
    <w:rsid w:val="57F09FCF"/>
    <w:rsid w:val="59BB9C6D"/>
    <w:rsid w:val="5A83A1E8"/>
    <w:rsid w:val="5B25D329"/>
    <w:rsid w:val="5BD3B4D3"/>
    <w:rsid w:val="5C1784C3"/>
    <w:rsid w:val="5DBB42AA"/>
    <w:rsid w:val="5EC8CF0F"/>
    <w:rsid w:val="5F6F863D"/>
    <w:rsid w:val="60DD6E05"/>
    <w:rsid w:val="60F2E36C"/>
    <w:rsid w:val="6463BA47"/>
    <w:rsid w:val="647A87CC"/>
    <w:rsid w:val="64C29AE5"/>
    <w:rsid w:val="65D4DAAF"/>
    <w:rsid w:val="65FF8AA8"/>
    <w:rsid w:val="666641E9"/>
    <w:rsid w:val="66771290"/>
    <w:rsid w:val="668D2F30"/>
    <w:rsid w:val="6730BD69"/>
    <w:rsid w:val="6875D873"/>
    <w:rsid w:val="69D88FE7"/>
    <w:rsid w:val="6CB9CC12"/>
    <w:rsid w:val="6CDDA8F4"/>
    <w:rsid w:val="721E8121"/>
    <w:rsid w:val="73E8A85B"/>
    <w:rsid w:val="751B428E"/>
    <w:rsid w:val="752EB9C6"/>
    <w:rsid w:val="75B82025"/>
    <w:rsid w:val="7A1025BF"/>
    <w:rsid w:val="7A4A9CE1"/>
    <w:rsid w:val="7A4F3EBF"/>
    <w:rsid w:val="7A6929D4"/>
    <w:rsid w:val="7BA0CBB0"/>
    <w:rsid w:val="7C0B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123"/>
  <w15:chartTrackingRefBased/>
  <w15:docId w15:val="{59B36C50-E895-47B6-96F9-267F145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2FC"/>
  </w:style>
  <w:style w:type="paragraph" w:styleId="Heading2">
    <w:name w:val="heading 2"/>
    <w:basedOn w:val="Normal"/>
    <w:link w:val="Heading2Char"/>
    <w:uiPriority w:val="9"/>
    <w:qFormat/>
    <w:rsid w:val="006032FC"/>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032FC"/>
    <w:rPr>
      <w:rFonts w:ascii="Times New Roman" w:hAnsi="Times New Roman" w:eastAsia="Times New Roman" w:cs="Times New Roman"/>
      <w:b/>
      <w:bCs/>
      <w:sz w:val="36"/>
      <w:szCs w:val="36"/>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032FC"/>
    <w:pPr>
      <w:ind w:left="720"/>
      <w:contextualSpacing/>
    </w:pPr>
  </w:style>
  <w:style w:type="paragraph" w:styleId="ListNumber3">
    <w:name w:val="List Number 3"/>
    <w:basedOn w:val="Normal"/>
    <w:autoRedefine/>
    <w:uiPriority w:val="99"/>
    <w:unhideWhenUsed/>
    <w:qFormat/>
    <w:rsid w:val="006032FC"/>
    <w:pPr>
      <w:spacing w:before="240" w:after="240" w:line="240" w:lineRule="auto"/>
      <w:contextualSpacing/>
      <w:jc w:val="both"/>
    </w:pPr>
    <w:rPr>
      <w:rFonts w:ascii="Calibri" w:hAnsi="Calibri" w:eastAsia="Calibri" w:cs="Times New Roman"/>
      <w:color w:val="262626" w:themeColor="text1" w:themeTint="D9"/>
      <w:sz w:val="20"/>
      <w:szCs w:val="20"/>
      <w:lang w:val="en-CA"/>
    </w:rPr>
  </w:style>
  <w:style w:type="table" w:styleId="TableGrid">
    <w:name w:val="Table Grid"/>
    <w:basedOn w:val="TableNormal"/>
    <w:uiPriority w:val="39"/>
    <w:rsid w:val="006032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032FC"/>
    <w:rPr>
      <w:lang w:val="en-US"/>
    </w:rPr>
  </w:style>
  <w:style w:type="paragraph" w:styleId="Header">
    <w:name w:val="header"/>
    <w:basedOn w:val="Normal"/>
    <w:link w:val="HeaderChar"/>
    <w:uiPriority w:val="99"/>
    <w:unhideWhenUsed/>
    <w:rsid w:val="006032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32FC"/>
    <w:rPr>
      <w:lang w:val="en-US"/>
    </w:rPr>
  </w:style>
  <w:style w:type="paragraph" w:styleId="Footer">
    <w:name w:val="footer"/>
    <w:basedOn w:val="Normal"/>
    <w:link w:val="FooterChar"/>
    <w:uiPriority w:val="99"/>
    <w:unhideWhenUsed/>
    <w:rsid w:val="006032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32FC"/>
    <w:rPr>
      <w:lang w:val="en-US"/>
    </w:rPr>
  </w:style>
  <w:style w:type="paragraph" w:styleId="Default" w:customStyle="1">
    <w:name w:val="Default"/>
    <w:rsid w:val="00DD7C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70BC"/>
    <w:rPr>
      <w:sz w:val="16"/>
      <w:szCs w:val="16"/>
    </w:rPr>
  </w:style>
  <w:style w:type="paragraph" w:styleId="CommentText">
    <w:name w:val="annotation text"/>
    <w:basedOn w:val="Normal"/>
    <w:link w:val="CommentTextChar"/>
    <w:uiPriority w:val="99"/>
    <w:semiHidden/>
    <w:unhideWhenUsed/>
    <w:rsid w:val="00B570BC"/>
    <w:pPr>
      <w:spacing w:line="240" w:lineRule="auto"/>
    </w:pPr>
    <w:rPr>
      <w:sz w:val="20"/>
      <w:szCs w:val="20"/>
    </w:rPr>
  </w:style>
  <w:style w:type="character" w:styleId="CommentTextChar" w:customStyle="1">
    <w:name w:val="Comment Text Char"/>
    <w:basedOn w:val="DefaultParagraphFont"/>
    <w:link w:val="CommentText"/>
    <w:uiPriority w:val="99"/>
    <w:semiHidden/>
    <w:rsid w:val="00B570BC"/>
    <w:rPr>
      <w:sz w:val="20"/>
      <w:szCs w:val="20"/>
      <w:lang w:val="en-US"/>
    </w:rPr>
  </w:style>
  <w:style w:type="paragraph" w:styleId="CommentSubject">
    <w:name w:val="annotation subject"/>
    <w:basedOn w:val="CommentText"/>
    <w:next w:val="CommentText"/>
    <w:link w:val="CommentSubjectChar"/>
    <w:uiPriority w:val="99"/>
    <w:semiHidden/>
    <w:unhideWhenUsed/>
    <w:rsid w:val="00B570BC"/>
    <w:rPr>
      <w:b/>
      <w:bCs/>
    </w:rPr>
  </w:style>
  <w:style w:type="character" w:styleId="CommentSubjectChar" w:customStyle="1">
    <w:name w:val="Comment Subject Char"/>
    <w:basedOn w:val="CommentTextChar"/>
    <w:link w:val="CommentSubject"/>
    <w:uiPriority w:val="99"/>
    <w:semiHidden/>
    <w:rsid w:val="00B570BC"/>
    <w:rPr>
      <w:b/>
      <w:bCs/>
      <w:sz w:val="20"/>
      <w:szCs w:val="20"/>
      <w:lang w:val="en-US"/>
    </w:rPr>
  </w:style>
  <w:style w:type="character" w:styleId="Hyperlink">
    <w:name w:val="Hyperlink"/>
    <w:basedOn w:val="DefaultParagraphFont"/>
    <w:uiPriority w:val="99"/>
    <w:unhideWhenUsed/>
    <w:rsid w:val="00200AA1"/>
    <w:rPr>
      <w:color w:val="0563C1" w:themeColor="hyperlink"/>
      <w:u w:val="single"/>
    </w:rPr>
  </w:style>
  <w:style w:type="character" w:styleId="UnresolvedMention">
    <w:name w:val="Unresolved Mention"/>
    <w:basedOn w:val="DefaultParagraphFont"/>
    <w:uiPriority w:val="99"/>
    <w:semiHidden/>
    <w:unhideWhenUsed/>
    <w:rsid w:val="0020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brb@unwomen.org" TargetMode="External" Id="R29742b1447d744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b1ae9c-5738-4532-8ebe-d39674630f7c">
      <Terms xmlns="http://schemas.microsoft.com/office/infopath/2007/PartnerControls"/>
    </lcf76f155ced4ddcb4097134ff3c332f>
    <TaxCatchAll xmlns="a53b8445-57a2-4613-a3bc-36f66c8f38fb" xsi:nil="true"/>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C026F684-C10B-4DF7-8153-32EE0D88E538}">
  <ds:schemaRefs>
    <ds:schemaRef ds:uri="http://schemas.microsoft.com/sharepoint/v3/contenttype/forms"/>
  </ds:schemaRefs>
</ds:datastoreItem>
</file>

<file path=customXml/itemProps2.xml><?xml version="1.0" encoding="utf-8"?>
<ds:datastoreItem xmlns:ds="http://schemas.openxmlformats.org/officeDocument/2006/customXml" ds:itemID="{08AB39E1-F0C9-4C08-AAC9-0796E96A1555}"/>
</file>

<file path=customXml/itemProps3.xml><?xml version="1.0" encoding="utf-8"?>
<ds:datastoreItem xmlns:ds="http://schemas.openxmlformats.org/officeDocument/2006/customXml" ds:itemID="{76BE36F2-1130-4ADA-B35D-A262EAFB411C}">
  <ds:schemaRefs>
    <ds:schemaRef ds:uri="http://schemas.microsoft.com/office/2006/metadata/properties"/>
    <ds:schemaRef ds:uri="http://schemas.microsoft.com/office/infopath/2007/PartnerControls"/>
    <ds:schemaRef ds:uri="86b1ae9c-5738-4532-8ebe-d39674630f7c"/>
    <ds:schemaRef ds:uri="a53b8445-57a2-4613-a3bc-36f66c8f38f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Charles</dc:creator>
  <cp:keywords/>
  <dc:description/>
  <cp:lastModifiedBy>Clyde Lawrence</cp:lastModifiedBy>
  <cp:revision>34</cp:revision>
  <dcterms:created xsi:type="dcterms:W3CDTF">2021-05-10T17:59:00Z</dcterms:created>
  <dcterms:modified xsi:type="dcterms:W3CDTF">2022-06-22T21:17:43Z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ies>
</file>